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E6" w:rsidRPr="002B7A70" w:rsidRDefault="006524E6" w:rsidP="006524E6">
      <w:pPr>
        <w:jc w:val="center"/>
        <w:rPr>
          <w:b/>
          <w:sz w:val="32"/>
          <w:szCs w:val="32"/>
        </w:rPr>
      </w:pPr>
      <w:r w:rsidRPr="002B7A70">
        <w:rPr>
          <w:b/>
          <w:sz w:val="32"/>
          <w:szCs w:val="32"/>
        </w:rPr>
        <w:t>ПРОЕКТНАЯ ДЕКЛАРАЦИЯ</w:t>
      </w:r>
    </w:p>
    <w:p w:rsidR="006524E6" w:rsidRDefault="006524E6" w:rsidP="006524E6">
      <w:pPr>
        <w:pStyle w:val="a3"/>
      </w:pPr>
      <w:r>
        <w:t xml:space="preserve">На строительство  многоквартирного жилого дома в городе Костроме, по улице </w:t>
      </w:r>
      <w:proofErr w:type="gramStart"/>
      <w:r>
        <w:t>Нижняя</w:t>
      </w:r>
      <w:proofErr w:type="gramEnd"/>
      <w:r w:rsidR="000E44D4">
        <w:t xml:space="preserve"> </w:t>
      </w:r>
      <w:proofErr w:type="spellStart"/>
      <w:r>
        <w:t>Дебря</w:t>
      </w:r>
      <w:proofErr w:type="spellEnd"/>
      <w:r>
        <w:t>, дом № 32.</w:t>
      </w:r>
    </w:p>
    <w:p w:rsidR="006524E6" w:rsidRDefault="006524E6" w:rsidP="006524E6">
      <w:pPr>
        <w:jc w:val="both"/>
      </w:pPr>
      <w:r>
        <w:t>Основание: Федеральный закон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 w:rsidR="006524E6" w:rsidRDefault="006524E6" w:rsidP="006524E6">
      <w:pPr>
        <w:jc w:val="both"/>
      </w:pPr>
    </w:p>
    <w:p w:rsidR="006524E6" w:rsidRDefault="006524E6" w:rsidP="006524E6">
      <w:pPr>
        <w:jc w:val="both"/>
      </w:pPr>
      <w:r>
        <w:t>Город Кострома, Россия.                                                                      «05» марта 2015 года</w:t>
      </w:r>
    </w:p>
    <w:p w:rsidR="006524E6" w:rsidRDefault="006524E6" w:rsidP="006524E6">
      <w:pPr>
        <w:jc w:val="both"/>
      </w:pPr>
    </w:p>
    <w:p w:rsidR="006524E6" w:rsidRDefault="006524E6" w:rsidP="006524E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ИНФОРМАЦИЯ О ЗАСТРОЙЩИКЕ.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471"/>
        <w:gridCol w:w="4272"/>
      </w:tblGrid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Закрытое акционерное общество «Костромской мукомольный завод»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Фирменное наименование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Закрытое акционерное общество «Костромской мукомольный завод»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Место регистрации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156005 город Кострома, ул. Лесная 11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Фактический адрес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156005 город Кострома, ул. Лесная 11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Режим работы застройщика, контактная информация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 xml:space="preserve">С 08 часов 00 минут до 17 часов 00 минут, ежедневно, кроме субботы и воскресенья. Телефон: 8 (4942) 31 29 69, 31 37 10,  </w:t>
            </w:r>
            <w:proofErr w:type="spellStart"/>
            <w:proofErr w:type="gramStart"/>
            <w:r>
              <w:rPr>
                <w:bCs/>
              </w:rPr>
              <w:t>Е</w:t>
            </w:r>
            <w:proofErr w:type="gramEnd"/>
            <w:r>
              <w:rPr>
                <w:bCs/>
              </w:rPr>
              <w:t>-mail</w:t>
            </w:r>
            <w:proofErr w:type="spellEnd"/>
            <w:r>
              <w:rPr>
                <w:bCs/>
              </w:rPr>
              <w:t xml:space="preserve">: </w:t>
            </w:r>
            <w:r>
              <w:rPr>
                <w:bCs/>
                <w:lang w:val="en-US"/>
              </w:rPr>
              <w:t>kmzm@kmtn.ru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государственной регистрации застройщика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ОГРН 1024400513598, ИНН 4401025698, зарегистрировано 17 декабря 2001 года Регистрационная палата Администрации города Костромы.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об учредителях (акционерах)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100 % а</w:t>
            </w:r>
            <w:r w:rsidR="00186309">
              <w:rPr>
                <w:bCs/>
              </w:rPr>
              <w:t>кций принадлежит ООО «Венеция», юр</w:t>
            </w:r>
            <w:proofErr w:type="gramStart"/>
            <w:r w:rsidR="00186309">
              <w:rPr>
                <w:bCs/>
              </w:rPr>
              <w:t>.а</w:t>
            </w:r>
            <w:proofErr w:type="gramEnd"/>
            <w:r w:rsidR="00186309">
              <w:rPr>
                <w:bCs/>
              </w:rPr>
              <w:t xml:space="preserve">дрес: </w:t>
            </w:r>
            <w:r>
              <w:rPr>
                <w:bCs/>
              </w:rPr>
              <w:t xml:space="preserve">156010 город Кострома, ул. </w:t>
            </w:r>
            <w:proofErr w:type="spellStart"/>
            <w:r>
              <w:rPr>
                <w:bCs/>
              </w:rPr>
              <w:t>Самоковская</w:t>
            </w:r>
            <w:proofErr w:type="spellEnd"/>
            <w:r>
              <w:rPr>
                <w:bCs/>
              </w:rPr>
              <w:t>, д.10а.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1.8.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проектах строительства многоквартирных домов или иных объектов недвижимости, в которых принимал участие застройщик в течение 3-х лет, предшествующих опубликованию декларации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трех лет, предшествующих опубликованию декларации застройщик принимал участие в строительстве Административных зданий и жилых домов №№ 16-21,12-А, 23, 24,25,26 по ГП по ул. Лесная 11 в городе Костроме, Торговых рядов № 15 (по ГП) по ул. Лесная 11 в г. Костроме и здания Трансформаторной подстанции по указанному выше адресу в составе общественно делового центра на месте бывшего мукомольного завода.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лицензируемых видах деятельности и № лицензии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 xml:space="preserve">Лицензия АД 822606 от 12 марта 2007 года </w:t>
            </w:r>
            <w:proofErr w:type="gramStart"/>
            <w:r>
              <w:rPr>
                <w:bCs/>
              </w:rPr>
              <w:t>действительна до 12 марта 2012 года выдана</w:t>
            </w:r>
            <w:proofErr w:type="gramEnd"/>
            <w:r>
              <w:rPr>
                <w:bCs/>
              </w:rPr>
              <w:t xml:space="preserve"> Федеральным агентством по строительству и жилищно-коммунальному хозяйству. </w:t>
            </w:r>
          </w:p>
        </w:tc>
      </w:tr>
      <w:tr w:rsidR="006524E6" w:rsidTr="006524E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величине собственных денежных средств на день опубликования проектной декларации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1066C1" w:rsidRDefault="001066C1">
            <w:pPr>
              <w:jc w:val="both"/>
              <w:rPr>
                <w:bCs/>
              </w:rPr>
            </w:pPr>
            <w:r w:rsidRPr="001066C1">
              <w:rPr>
                <w:bCs/>
              </w:rPr>
              <w:t>Основные средства</w:t>
            </w:r>
            <w:r w:rsidR="006524E6" w:rsidRPr="001066C1">
              <w:rPr>
                <w:bCs/>
              </w:rPr>
              <w:t xml:space="preserve"> на 01.01.201</w:t>
            </w:r>
            <w:r w:rsidRPr="001066C1">
              <w:rPr>
                <w:bCs/>
              </w:rPr>
              <w:t>5</w:t>
            </w:r>
            <w:r w:rsidR="006524E6" w:rsidRPr="001066C1">
              <w:rPr>
                <w:bCs/>
              </w:rPr>
              <w:t xml:space="preserve">г. </w:t>
            </w:r>
            <w:r w:rsidRPr="001066C1">
              <w:rPr>
                <w:bCs/>
              </w:rPr>
              <w:t>–5 124 000</w:t>
            </w:r>
            <w:r w:rsidR="006524E6" w:rsidRPr="001066C1">
              <w:rPr>
                <w:bCs/>
              </w:rPr>
              <w:t>руб.</w:t>
            </w:r>
          </w:p>
          <w:p w:rsidR="006524E6" w:rsidRPr="001066C1" w:rsidRDefault="006524E6" w:rsidP="001066C1">
            <w:pPr>
              <w:jc w:val="both"/>
              <w:rPr>
                <w:bCs/>
              </w:rPr>
            </w:pPr>
            <w:r w:rsidRPr="001066C1">
              <w:rPr>
                <w:bCs/>
              </w:rPr>
              <w:t xml:space="preserve">Величина собственных денежных средств на </w:t>
            </w:r>
            <w:r w:rsidR="001066C1" w:rsidRPr="001066C1">
              <w:rPr>
                <w:bCs/>
              </w:rPr>
              <w:t>01.01.2015</w:t>
            </w:r>
            <w:r w:rsidRPr="001066C1">
              <w:rPr>
                <w:bCs/>
              </w:rPr>
              <w:t xml:space="preserve">г. – </w:t>
            </w:r>
            <w:r w:rsidR="001066C1" w:rsidRPr="001066C1">
              <w:rPr>
                <w:bCs/>
              </w:rPr>
              <w:t>112 000</w:t>
            </w:r>
            <w:r w:rsidRPr="001066C1">
              <w:rPr>
                <w:bCs/>
              </w:rPr>
              <w:t xml:space="preserve"> руб.</w:t>
            </w:r>
          </w:p>
        </w:tc>
      </w:tr>
      <w:tr w:rsidR="006524E6" w:rsidTr="006524E6">
        <w:trPr>
          <w:trHeight w:val="8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1.11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размере кредиторской задолженности на день опубликования проектной декларации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1066C1" w:rsidRDefault="006524E6" w:rsidP="001066C1">
            <w:pPr>
              <w:jc w:val="both"/>
              <w:rPr>
                <w:bCs/>
              </w:rPr>
            </w:pPr>
            <w:r w:rsidRPr="001066C1">
              <w:rPr>
                <w:bCs/>
              </w:rPr>
              <w:t>Размер кредиторской задолженности на 01.</w:t>
            </w:r>
            <w:r w:rsidR="001066C1">
              <w:rPr>
                <w:bCs/>
              </w:rPr>
              <w:t>01</w:t>
            </w:r>
            <w:r w:rsidRPr="001066C1">
              <w:rPr>
                <w:bCs/>
              </w:rPr>
              <w:t>.201</w:t>
            </w:r>
            <w:r w:rsidR="001066C1">
              <w:rPr>
                <w:bCs/>
              </w:rPr>
              <w:t>5г. – 278 989</w:t>
            </w:r>
            <w:r w:rsidRPr="001066C1">
              <w:rPr>
                <w:bCs/>
              </w:rPr>
              <w:t xml:space="preserve"> 000 рублей.</w:t>
            </w:r>
          </w:p>
        </w:tc>
      </w:tr>
      <w:tr w:rsidR="001066C1" w:rsidRPr="001066C1" w:rsidTr="006524E6">
        <w:trPr>
          <w:trHeight w:val="8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1.12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1066C1" w:rsidRDefault="006524E6">
            <w:pPr>
              <w:jc w:val="both"/>
              <w:rPr>
                <w:bCs/>
              </w:rPr>
            </w:pPr>
            <w:r w:rsidRPr="001066C1">
              <w:rPr>
                <w:bCs/>
              </w:rPr>
              <w:t>Информация о размере дебиторской задолженности на день опубликования проектной декларации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1066C1" w:rsidRDefault="006524E6" w:rsidP="001066C1">
            <w:pPr>
              <w:jc w:val="both"/>
              <w:rPr>
                <w:bCs/>
              </w:rPr>
            </w:pPr>
            <w:r w:rsidRPr="001066C1">
              <w:rPr>
                <w:bCs/>
              </w:rPr>
              <w:t>Размер д</w:t>
            </w:r>
            <w:r w:rsidR="001066C1" w:rsidRPr="001066C1">
              <w:rPr>
                <w:bCs/>
              </w:rPr>
              <w:t>ебиторской задолженности на 01.01</w:t>
            </w:r>
            <w:r w:rsidRPr="001066C1">
              <w:rPr>
                <w:bCs/>
              </w:rPr>
              <w:t>.201</w:t>
            </w:r>
            <w:r w:rsidR="001066C1" w:rsidRPr="001066C1">
              <w:rPr>
                <w:bCs/>
              </w:rPr>
              <w:t>5</w:t>
            </w:r>
            <w:r w:rsidRPr="001066C1">
              <w:rPr>
                <w:bCs/>
              </w:rPr>
              <w:t xml:space="preserve">г. – </w:t>
            </w:r>
            <w:r w:rsidR="001066C1" w:rsidRPr="001066C1">
              <w:rPr>
                <w:bCs/>
              </w:rPr>
              <w:t>35 700</w:t>
            </w:r>
            <w:r w:rsidRPr="001066C1">
              <w:rPr>
                <w:bCs/>
              </w:rPr>
              <w:t xml:space="preserve"> 000 рублей.</w:t>
            </w:r>
          </w:p>
        </w:tc>
      </w:tr>
    </w:tbl>
    <w:p w:rsidR="006524E6" w:rsidRDefault="006524E6" w:rsidP="006524E6">
      <w:pPr>
        <w:ind w:left="720"/>
        <w:rPr>
          <w:b/>
        </w:rPr>
      </w:pPr>
    </w:p>
    <w:p w:rsidR="006524E6" w:rsidRDefault="006524E6" w:rsidP="006524E6">
      <w:pPr>
        <w:ind w:left="720"/>
        <w:rPr>
          <w:b/>
        </w:rPr>
      </w:pPr>
    </w:p>
    <w:p w:rsidR="006524E6" w:rsidRDefault="006524E6" w:rsidP="006524E6">
      <w:pPr>
        <w:ind w:left="720"/>
        <w:rPr>
          <w:b/>
        </w:rPr>
      </w:pPr>
    </w:p>
    <w:p w:rsidR="006524E6" w:rsidRDefault="006524E6" w:rsidP="006524E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ИНФОРМАЦИЯ О ПРОЕКТЕ СТРОИТЕЛЬСТВА.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4320"/>
        <w:gridCol w:w="4423"/>
      </w:tblGrid>
      <w:tr w:rsidR="006524E6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pStyle w:val="1"/>
              <w:rPr>
                <w:b w:val="0"/>
                <w:bCs/>
              </w:rPr>
            </w:pPr>
            <w:r>
              <w:rPr>
                <w:b w:val="0"/>
                <w:bCs/>
              </w:rPr>
              <w:t>Цель проекта строительства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 w:rsidP="006524E6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Строительство многоквартирного  жилого дома по ул. </w:t>
            </w:r>
            <w:proofErr w:type="spellStart"/>
            <w:r>
              <w:rPr>
                <w:bCs/>
              </w:rPr>
              <w:t>НижняяДебря</w:t>
            </w:r>
            <w:proofErr w:type="spellEnd"/>
            <w:r>
              <w:rPr>
                <w:bCs/>
              </w:rPr>
              <w:t>, 32 в городе Костроме</w:t>
            </w:r>
          </w:p>
        </w:tc>
      </w:tr>
      <w:tr w:rsidR="006524E6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об этапах строительства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Строительство осуществляется в один этап.</w:t>
            </w:r>
          </w:p>
        </w:tc>
      </w:tr>
      <w:tr w:rsidR="006524E6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center"/>
              <w:rPr>
                <w:bCs/>
              </w:rPr>
            </w:pPr>
            <w:r>
              <w:rPr>
                <w:bCs/>
              </w:rPr>
              <w:t>2.3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сроках реализации проекта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4C6140" w:rsidRDefault="006524E6" w:rsidP="004C6140">
            <w:pPr>
              <w:jc w:val="both"/>
              <w:rPr>
                <w:bCs/>
              </w:rPr>
            </w:pPr>
            <w:r w:rsidRPr="004C6140">
              <w:rPr>
                <w:bCs/>
              </w:rPr>
              <w:t>Окончание</w:t>
            </w:r>
            <w:r w:rsidR="004C6140" w:rsidRPr="004C6140">
              <w:rPr>
                <w:bCs/>
              </w:rPr>
              <w:t xml:space="preserve"> строительства</w:t>
            </w:r>
            <w:r w:rsidRPr="004C6140">
              <w:rPr>
                <w:bCs/>
              </w:rPr>
              <w:t xml:space="preserve"> – </w:t>
            </w:r>
            <w:r w:rsidR="004C6140" w:rsidRPr="004C6140">
              <w:rPr>
                <w:bCs/>
              </w:rPr>
              <w:t>30 декабря</w:t>
            </w:r>
            <w:r w:rsidRPr="004C6140">
              <w:rPr>
                <w:bCs/>
              </w:rPr>
              <w:t xml:space="preserve"> 201</w:t>
            </w:r>
            <w:r w:rsidR="004C6140" w:rsidRPr="004C6140">
              <w:rPr>
                <w:bCs/>
              </w:rPr>
              <w:t>6</w:t>
            </w:r>
            <w:r w:rsidRPr="004C6140">
              <w:rPr>
                <w:bCs/>
              </w:rPr>
              <w:t xml:space="preserve"> года</w:t>
            </w:r>
          </w:p>
        </w:tc>
      </w:tr>
      <w:tr w:rsidR="006524E6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center"/>
              <w:rPr>
                <w:bCs/>
              </w:rPr>
            </w:pPr>
            <w:r>
              <w:rPr>
                <w:bCs/>
              </w:rPr>
              <w:t>2.4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результатах государственной экспертизы проектной документации.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4C6140" w:rsidRDefault="00C01D4B">
            <w:pPr>
              <w:jc w:val="both"/>
              <w:rPr>
                <w:bCs/>
              </w:rPr>
            </w:pPr>
            <w:r w:rsidRPr="004C6140">
              <w:rPr>
                <w:bCs/>
              </w:rPr>
              <w:t>нет</w:t>
            </w:r>
          </w:p>
        </w:tc>
      </w:tr>
      <w:tr w:rsidR="006524E6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center"/>
              <w:rPr>
                <w:bCs/>
              </w:rPr>
            </w:pPr>
            <w:r>
              <w:rPr>
                <w:bCs/>
              </w:rPr>
              <w:t>2.5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разрешении на строительство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 w:rsidP="006524E6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Разрешение № </w:t>
            </w:r>
            <w:r>
              <w:rPr>
                <w:bCs/>
                <w:lang w:val="en-US"/>
              </w:rPr>
              <w:t>RU</w:t>
            </w:r>
            <w:r>
              <w:rPr>
                <w:bCs/>
              </w:rPr>
              <w:t xml:space="preserve"> 44328000-375/1/2014, выдано 05.09.2014 года, действительно до 05 апреля 2015 года.</w:t>
            </w:r>
          </w:p>
        </w:tc>
      </w:tr>
      <w:tr w:rsidR="006524E6" w:rsidRPr="006524E6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center"/>
              <w:rPr>
                <w:bCs/>
              </w:rPr>
            </w:pPr>
            <w:r>
              <w:rPr>
                <w:bCs/>
              </w:rPr>
              <w:t>2.6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 о правах застройщика на земельный участок</w:t>
            </w:r>
            <w:r w:rsidR="00943B9A">
              <w:rPr>
                <w:bCs/>
              </w:rPr>
              <w:t>, о собственнике земельного участка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C01D4B" w:rsidRDefault="006524E6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right="-1"/>
              <w:jc w:val="both"/>
              <w:rPr>
                <w:iCs/>
                <w:spacing w:val="-4"/>
              </w:rPr>
            </w:pPr>
            <w:r w:rsidRPr="00C01D4B">
              <w:rPr>
                <w:iCs/>
                <w:spacing w:val="-4"/>
              </w:rPr>
              <w:t xml:space="preserve">ЗАО «Костромской мукомольный завод» является </w:t>
            </w:r>
            <w:r w:rsidR="00C01D4B" w:rsidRPr="00C01D4B">
              <w:rPr>
                <w:iCs/>
                <w:spacing w:val="-4"/>
              </w:rPr>
              <w:t xml:space="preserve">собственником  земельного участка общей площадью </w:t>
            </w:r>
            <w:r w:rsidRPr="00C01D4B">
              <w:rPr>
                <w:iCs/>
                <w:spacing w:val="-4"/>
              </w:rPr>
              <w:t>7</w:t>
            </w:r>
            <w:r w:rsidR="00C01D4B" w:rsidRPr="00C01D4B">
              <w:rPr>
                <w:iCs/>
                <w:spacing w:val="-4"/>
              </w:rPr>
              <w:t>25</w:t>
            </w:r>
            <w:r w:rsidRPr="00C01D4B">
              <w:rPr>
                <w:iCs/>
                <w:spacing w:val="-4"/>
              </w:rPr>
              <w:t>,</w:t>
            </w:r>
            <w:r w:rsidR="00C01D4B" w:rsidRPr="00C01D4B">
              <w:rPr>
                <w:iCs/>
                <w:spacing w:val="-4"/>
              </w:rPr>
              <w:t>25</w:t>
            </w:r>
            <w:r w:rsidRPr="00C01D4B">
              <w:rPr>
                <w:iCs/>
                <w:spacing w:val="-4"/>
              </w:rPr>
              <w:t>кв.м.</w:t>
            </w:r>
            <w:proofErr w:type="gramStart"/>
            <w:r w:rsidRPr="00C01D4B">
              <w:rPr>
                <w:iCs/>
                <w:spacing w:val="-4"/>
              </w:rPr>
              <w:t>,н</w:t>
            </w:r>
            <w:proofErr w:type="gramEnd"/>
            <w:r w:rsidRPr="00C01D4B">
              <w:rPr>
                <w:iCs/>
                <w:spacing w:val="-4"/>
              </w:rPr>
              <w:t>а основании</w:t>
            </w:r>
            <w:r w:rsidR="00762471">
              <w:rPr>
                <w:iCs/>
                <w:spacing w:val="-4"/>
              </w:rPr>
              <w:t xml:space="preserve"> </w:t>
            </w:r>
            <w:r w:rsidR="00C02C23">
              <w:rPr>
                <w:iCs/>
                <w:spacing w:val="-4"/>
              </w:rPr>
              <w:t>договора купли-продажи земельного участка от 20.05.2013 №188.</w:t>
            </w:r>
          </w:p>
          <w:p w:rsidR="00C02C23" w:rsidRPr="00C02C23" w:rsidRDefault="00C02C23" w:rsidP="00C02C23">
            <w:pPr>
              <w:jc w:val="both"/>
            </w:pPr>
            <w:r w:rsidRPr="00C01D4B">
              <w:rPr>
                <w:iCs/>
                <w:spacing w:val="-4"/>
              </w:rPr>
              <w:t>Кадастровый номер:</w:t>
            </w:r>
            <w:r>
              <w:t>44:27:040706:32</w:t>
            </w:r>
          </w:p>
          <w:p w:rsidR="006524E6" w:rsidRPr="006524E6" w:rsidRDefault="006524E6">
            <w:pPr>
              <w:pStyle w:val="ConsPlusNormal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714"/>
              </w:tabs>
              <w:ind w:firstLine="0"/>
              <w:jc w:val="both"/>
              <w:rPr>
                <w:rFonts w:ascii="Times New Roman" w:hAnsi="Times New Roman"/>
                <w:color w:val="FF0000"/>
                <w:sz w:val="22"/>
              </w:rPr>
            </w:pPr>
          </w:p>
        </w:tc>
      </w:tr>
      <w:tr w:rsidR="006524E6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 w:rsidP="00943B9A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  <w:r w:rsidR="00943B9A">
              <w:rPr>
                <w:bCs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>
            <w:pPr>
              <w:jc w:val="both"/>
              <w:rPr>
                <w:bCs/>
              </w:rPr>
            </w:pPr>
            <w:r>
              <w:rPr>
                <w:bCs/>
              </w:rPr>
              <w:t>Информация о площади земельного участка, предусмотренного проектной документацией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Default="006524E6" w:rsidP="00943B9A">
            <w:pPr>
              <w:jc w:val="both"/>
              <w:rPr>
                <w:bCs/>
              </w:rPr>
            </w:pPr>
            <w:r w:rsidRPr="00943B9A">
              <w:rPr>
                <w:bCs/>
              </w:rPr>
              <w:t xml:space="preserve">Общая </w:t>
            </w:r>
            <w:r w:rsidR="00943B9A" w:rsidRPr="00943B9A">
              <w:rPr>
                <w:bCs/>
              </w:rPr>
              <w:t>п</w:t>
            </w:r>
            <w:r w:rsidRPr="00943B9A">
              <w:rPr>
                <w:bCs/>
              </w:rPr>
              <w:t>лощадь земельн</w:t>
            </w:r>
            <w:r w:rsidR="00943B9A" w:rsidRPr="00943B9A">
              <w:rPr>
                <w:bCs/>
              </w:rPr>
              <w:t>ого</w:t>
            </w:r>
            <w:r w:rsidRPr="00943B9A">
              <w:rPr>
                <w:bCs/>
              </w:rPr>
              <w:t xml:space="preserve"> участк</w:t>
            </w:r>
            <w:r w:rsidR="00943B9A" w:rsidRPr="00943B9A">
              <w:rPr>
                <w:bCs/>
              </w:rPr>
              <w:t>а, на котором</w:t>
            </w:r>
            <w:r w:rsidRPr="00943B9A">
              <w:rPr>
                <w:bCs/>
              </w:rPr>
              <w:t xml:space="preserve"> расположен дом 7</w:t>
            </w:r>
            <w:r w:rsidR="00943B9A" w:rsidRPr="00943B9A">
              <w:rPr>
                <w:bCs/>
              </w:rPr>
              <w:t>25</w:t>
            </w:r>
            <w:r w:rsidRPr="00943B9A">
              <w:rPr>
                <w:bCs/>
              </w:rPr>
              <w:t>,</w:t>
            </w:r>
            <w:r w:rsidR="00943B9A" w:rsidRPr="00943B9A">
              <w:rPr>
                <w:bCs/>
              </w:rPr>
              <w:t>2</w:t>
            </w:r>
            <w:r w:rsidRPr="00943B9A">
              <w:rPr>
                <w:bCs/>
              </w:rPr>
              <w:t>5 кв.м.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jc w:val="center"/>
              <w:rPr>
                <w:bCs/>
              </w:rPr>
            </w:pPr>
            <w:r w:rsidRPr="008B602E">
              <w:rPr>
                <w:bCs/>
              </w:rPr>
              <w:t>2.8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Cs/>
              </w:rPr>
            </w:pPr>
            <w:r w:rsidRPr="008B602E">
              <w:rPr>
                <w:bCs/>
              </w:rPr>
              <w:t>Информация об элементах благоустройства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</w:pPr>
            <w:r w:rsidRPr="008B602E">
              <w:t>Согласно Генеральному плану в комплекс работ по благоустройству включено: устройство асфальтобетонных проездов (и/или в исполнении тротуарной плитки), парковок для автомашин, тротуаров-дорожек, площадок. Площадка для отдыха взрослых и игр детей предусматривается с песочно-щебеночным покрытием. Свободная от застройки территории благоустраивается, организуются газоны, предусматривается посадка деревьев и кустарников.</w:t>
            </w:r>
          </w:p>
          <w:p w:rsidR="006524E6" w:rsidRPr="008B602E" w:rsidRDefault="006524E6">
            <w:pPr>
              <w:ind w:firstLine="284"/>
              <w:jc w:val="both"/>
            </w:pPr>
            <w:r w:rsidRPr="008B602E">
              <w:t xml:space="preserve">Размеры элементов генерального плана приняты с учетом соблюдения противопожарных и санитарных норм проектирования. 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jc w:val="center"/>
              <w:rPr>
                <w:bCs/>
              </w:rPr>
            </w:pPr>
            <w:r w:rsidRPr="008B602E">
              <w:rPr>
                <w:bCs/>
              </w:rPr>
              <w:t>2.9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Cs/>
              </w:rPr>
            </w:pPr>
            <w:r w:rsidRPr="008B602E">
              <w:rPr>
                <w:bCs/>
              </w:rPr>
              <w:t>Информация  о местоположении строящегося дома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Cs/>
              </w:rPr>
            </w:pPr>
            <w:r w:rsidRPr="008B602E">
              <w:rPr>
                <w:bCs/>
              </w:rPr>
              <w:t xml:space="preserve">Город Кострома, ул. Нижняя </w:t>
            </w:r>
            <w:proofErr w:type="spellStart"/>
            <w:r w:rsidRPr="008B602E">
              <w:rPr>
                <w:bCs/>
              </w:rPr>
              <w:t>Дебря</w:t>
            </w:r>
            <w:proofErr w:type="spellEnd"/>
            <w:r w:rsidRPr="008B602E">
              <w:rPr>
                <w:bCs/>
              </w:rPr>
              <w:t xml:space="preserve">, 32. </w:t>
            </w:r>
          </w:p>
          <w:p w:rsidR="006524E6" w:rsidRPr="008B602E" w:rsidRDefault="006524E6">
            <w:pPr>
              <w:shd w:val="clear" w:color="auto" w:fill="FFFFFF"/>
              <w:ind w:left="24"/>
              <w:rPr>
                <w:iCs/>
                <w:spacing w:val="5"/>
              </w:rPr>
            </w:pP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jc w:val="center"/>
              <w:rPr>
                <w:bCs/>
              </w:rPr>
            </w:pPr>
            <w:r w:rsidRPr="008B602E">
              <w:rPr>
                <w:bCs/>
              </w:rPr>
              <w:t>2.10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Cs/>
              </w:rPr>
            </w:pPr>
            <w:r w:rsidRPr="008B602E">
              <w:rPr>
                <w:bCs/>
              </w:rPr>
              <w:t xml:space="preserve">Информация о количестве в составе строящегося дома самостоятельных частей и об описании технических характеристик самостоятельных частей в соответствии с проектной </w:t>
            </w:r>
            <w:r w:rsidRPr="008B602E">
              <w:rPr>
                <w:bCs/>
              </w:rPr>
              <w:lastRenderedPageBreak/>
              <w:t xml:space="preserve">документацией (квартиры, гаражи и </w:t>
            </w:r>
            <w:proofErr w:type="spellStart"/>
            <w:r w:rsidRPr="008B602E">
              <w:rPr>
                <w:bCs/>
              </w:rPr>
              <w:t>т</w:t>
            </w:r>
            <w:proofErr w:type="gramStart"/>
            <w:r w:rsidRPr="008B602E">
              <w:rPr>
                <w:bCs/>
              </w:rPr>
              <w:t>.д</w:t>
            </w:r>
            <w:proofErr w:type="spellEnd"/>
            <w:proofErr w:type="gramEnd"/>
            <w:r w:rsidRPr="008B602E">
              <w:rPr>
                <w:bCs/>
              </w:rPr>
              <w:t>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0E" w:rsidRPr="008B602E" w:rsidRDefault="00D03C0E" w:rsidP="008B602E">
            <w:pPr>
              <w:rPr>
                <w:bCs/>
              </w:rPr>
            </w:pPr>
            <w:r w:rsidRPr="008B602E">
              <w:rPr>
                <w:iCs/>
                <w:color w:val="000000"/>
                <w:spacing w:val="5"/>
              </w:rPr>
              <w:lastRenderedPageBreak/>
              <w:t>Проектная документация подготовлен</w:t>
            </w:r>
            <w:proofErr w:type="gramStart"/>
            <w:r w:rsidRPr="008B602E">
              <w:rPr>
                <w:iCs/>
                <w:color w:val="000000"/>
                <w:spacing w:val="5"/>
              </w:rPr>
              <w:t xml:space="preserve">а </w:t>
            </w:r>
            <w:r w:rsidRPr="008B602E">
              <w:rPr>
                <w:iCs/>
                <w:spacing w:val="5"/>
              </w:rPr>
              <w:t>ООО</w:t>
            </w:r>
            <w:proofErr w:type="gramEnd"/>
            <w:r w:rsidRPr="008B602E">
              <w:rPr>
                <w:iCs/>
                <w:spacing w:val="5"/>
              </w:rPr>
              <w:t xml:space="preserve"> ФЮК «Архангел».</w:t>
            </w:r>
          </w:p>
          <w:p w:rsidR="008B602E" w:rsidRPr="008B602E" w:rsidRDefault="008B602E">
            <w:pPr>
              <w:jc w:val="both"/>
              <w:rPr>
                <w:bCs/>
              </w:rPr>
            </w:pPr>
          </w:p>
          <w:p w:rsidR="006524E6" w:rsidRPr="008B602E" w:rsidRDefault="008B602E">
            <w:pPr>
              <w:jc w:val="both"/>
              <w:rPr>
                <w:bCs/>
              </w:rPr>
            </w:pPr>
            <w:r w:rsidRPr="008B602E">
              <w:rPr>
                <w:bCs/>
              </w:rPr>
              <w:t>Жилой дом №</w:t>
            </w:r>
            <w:r w:rsidR="006524E6" w:rsidRPr="008B602E">
              <w:rPr>
                <w:bCs/>
              </w:rPr>
              <w:t xml:space="preserve">32. Общая площадь здания – 686,7 кв.м. общая площадь </w:t>
            </w:r>
            <w:r w:rsidR="006524E6" w:rsidRPr="008B602E">
              <w:rPr>
                <w:bCs/>
              </w:rPr>
              <w:lastRenderedPageBreak/>
              <w:t>квартир – 543,4 кв.м.; количество этажей – 3; высота здания – 10,27 п</w:t>
            </w:r>
            <w:proofErr w:type="gramStart"/>
            <w:r w:rsidR="006524E6" w:rsidRPr="008B602E">
              <w:rPr>
                <w:bCs/>
              </w:rPr>
              <w:t>.м</w:t>
            </w:r>
            <w:proofErr w:type="gramEnd"/>
            <w:r w:rsidR="006524E6" w:rsidRPr="008B602E">
              <w:rPr>
                <w:bCs/>
              </w:rPr>
              <w:t xml:space="preserve">; строительный объем здания – 3084,56  куб.м; </w:t>
            </w:r>
            <w:proofErr w:type="gramStart"/>
            <w:r w:rsidR="006524E6" w:rsidRPr="008B602E">
              <w:rPr>
                <w:bCs/>
              </w:rPr>
              <w:t xml:space="preserve">в том числе: подземной части – 782,0 куб.м. В доме 8 квартир: 3-х комнатных квартир – 2шт. площадью от </w:t>
            </w:r>
            <w:r w:rsidR="00D11FB5" w:rsidRPr="008B602E">
              <w:rPr>
                <w:bCs/>
              </w:rPr>
              <w:t>86,7</w:t>
            </w:r>
            <w:r w:rsidR="006524E6" w:rsidRPr="008B602E">
              <w:rPr>
                <w:bCs/>
              </w:rPr>
              <w:t xml:space="preserve">кв.м. до </w:t>
            </w:r>
            <w:r w:rsidR="00D11FB5" w:rsidRPr="008B602E">
              <w:rPr>
                <w:bCs/>
              </w:rPr>
              <w:t>87</w:t>
            </w:r>
            <w:r w:rsidR="006524E6" w:rsidRPr="008B602E">
              <w:rPr>
                <w:bCs/>
              </w:rPr>
              <w:t>,</w:t>
            </w:r>
            <w:r w:rsidR="00D11FB5" w:rsidRPr="008B602E">
              <w:rPr>
                <w:bCs/>
              </w:rPr>
              <w:t>1</w:t>
            </w:r>
            <w:r w:rsidR="006524E6" w:rsidRPr="008B602E">
              <w:rPr>
                <w:bCs/>
              </w:rPr>
              <w:t xml:space="preserve">кв.м.; 2-х комнатных квартир – 4 шт. площадью от </w:t>
            </w:r>
            <w:r w:rsidR="00D11FB5" w:rsidRPr="008B602E">
              <w:rPr>
                <w:bCs/>
              </w:rPr>
              <w:t>64</w:t>
            </w:r>
            <w:r w:rsidR="006524E6" w:rsidRPr="008B602E">
              <w:rPr>
                <w:bCs/>
              </w:rPr>
              <w:t>,</w:t>
            </w:r>
            <w:r w:rsidR="00D11FB5" w:rsidRPr="008B602E">
              <w:rPr>
                <w:bCs/>
              </w:rPr>
              <w:t>0</w:t>
            </w:r>
            <w:r w:rsidR="006524E6" w:rsidRPr="008B602E">
              <w:rPr>
                <w:bCs/>
              </w:rPr>
              <w:t xml:space="preserve">кв.м. до </w:t>
            </w:r>
            <w:r w:rsidR="00D11FB5" w:rsidRPr="008B602E">
              <w:rPr>
                <w:bCs/>
              </w:rPr>
              <w:t>7</w:t>
            </w:r>
            <w:r w:rsidR="006524E6" w:rsidRPr="008B602E">
              <w:rPr>
                <w:bCs/>
              </w:rPr>
              <w:t>2,</w:t>
            </w:r>
            <w:r w:rsidR="00D11FB5" w:rsidRPr="008B602E">
              <w:rPr>
                <w:bCs/>
              </w:rPr>
              <w:t>9</w:t>
            </w:r>
            <w:r w:rsidR="006524E6" w:rsidRPr="008B602E">
              <w:rPr>
                <w:bCs/>
              </w:rPr>
              <w:t>кв.м.; 1-но комнатных квартир – 2</w:t>
            </w:r>
            <w:r w:rsidR="00D11FB5" w:rsidRPr="008B602E">
              <w:rPr>
                <w:bCs/>
              </w:rPr>
              <w:t xml:space="preserve"> шт. площадью 39</w:t>
            </w:r>
            <w:r w:rsidR="006524E6" w:rsidRPr="008B602E">
              <w:rPr>
                <w:bCs/>
              </w:rPr>
              <w:t>,</w:t>
            </w:r>
            <w:r w:rsidR="00D11FB5" w:rsidRPr="008B602E">
              <w:rPr>
                <w:bCs/>
              </w:rPr>
              <w:t>5</w:t>
            </w:r>
            <w:r w:rsidR="006524E6" w:rsidRPr="008B602E">
              <w:rPr>
                <w:bCs/>
              </w:rPr>
              <w:t>кв.м.</w:t>
            </w:r>
            <w:proofErr w:type="gramEnd"/>
          </w:p>
          <w:p w:rsidR="006524E6" w:rsidRPr="008B602E" w:rsidRDefault="006524E6">
            <w:pPr>
              <w:jc w:val="both"/>
              <w:rPr>
                <w:bCs/>
              </w:rPr>
            </w:pP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jc w:val="center"/>
              <w:rPr>
                <w:bCs/>
              </w:rPr>
            </w:pPr>
            <w:r w:rsidRPr="008B602E">
              <w:rPr>
                <w:bCs/>
              </w:rPr>
              <w:lastRenderedPageBreak/>
              <w:t>2.11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Cs/>
              </w:rPr>
            </w:pPr>
            <w:r w:rsidRPr="008B602E">
              <w:rPr>
                <w:bCs/>
              </w:rPr>
              <w:t>Информация о функциональном назначении нежилых помещений в многоквартирном доме не входящих в состав общего имущества в многоквартирном доме.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8B602E">
            <w:pPr>
              <w:jc w:val="both"/>
            </w:pPr>
            <w:r w:rsidRPr="008B602E">
              <w:t>Н</w:t>
            </w:r>
            <w:r w:rsidR="00943B9A" w:rsidRPr="008B602E">
              <w:t>ет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jc w:val="center"/>
              <w:rPr>
                <w:bCs/>
              </w:rPr>
            </w:pPr>
            <w:r w:rsidRPr="008B602E">
              <w:rPr>
                <w:bCs/>
              </w:rPr>
              <w:t>2.12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Cs/>
              </w:rPr>
            </w:pPr>
            <w:r w:rsidRPr="008B602E">
              <w:rPr>
                <w:bCs/>
              </w:rPr>
              <w:t>Информация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в эксплуатацию и передаче объектов дольщикам.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</w:pPr>
            <w:r w:rsidRPr="008B602E">
              <w:t>Межэтажные лестничные площадки, лестницы, коридоры, крыша,  земельный участок, на котором расположено данное здание с элементами озеленения и благоустройства, расположенные на указанном земельном участке.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jc w:val="center"/>
              <w:rPr>
                <w:bCs/>
              </w:rPr>
            </w:pPr>
            <w:r w:rsidRPr="008B602E">
              <w:rPr>
                <w:bCs/>
              </w:rPr>
              <w:t>2.13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F94" w:rsidRPr="00063F94" w:rsidRDefault="00063F94" w:rsidP="00063F94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</w:rPr>
            </w:pPr>
            <w:r w:rsidRPr="00063F94">
              <w:rPr>
                <w:rFonts w:eastAsia="Lucida Sans Unicode"/>
                <w:kern w:val="1"/>
              </w:rPr>
              <w:t>Предполагаемый срок получения разрешения на ввод в эксплуатацию строя</w:t>
            </w:r>
            <w:r w:rsidRPr="008B602E">
              <w:rPr>
                <w:rFonts w:eastAsia="Lucida Sans Unicode"/>
                <w:kern w:val="1"/>
              </w:rPr>
              <w:t>щегося многоквартирного дома.</w:t>
            </w:r>
          </w:p>
          <w:p w:rsidR="006524E6" w:rsidRPr="008B602E" w:rsidRDefault="00063F94" w:rsidP="00063F94">
            <w:pPr>
              <w:jc w:val="both"/>
              <w:rPr>
                <w:bCs/>
              </w:rPr>
            </w:pPr>
            <w:r w:rsidRPr="008B602E">
              <w:rPr>
                <w:rFonts w:eastAsia="Lucida Sans Unicode"/>
                <w:kern w:val="1"/>
              </w:rPr>
              <w:t>Перечень органов государственной власти, органов местного самоуправления и организаций,  представители которых участвуют в приемке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4C6140" w:rsidRDefault="004C6140">
            <w:pPr>
              <w:jc w:val="both"/>
            </w:pPr>
            <w:r w:rsidRPr="004C6140">
              <w:t>30 декабря 2016</w:t>
            </w:r>
          </w:p>
          <w:p w:rsidR="00063F94" w:rsidRPr="00063F94" w:rsidRDefault="00063F94" w:rsidP="00063F94">
            <w:pPr>
              <w:widowControl w:val="0"/>
              <w:suppressAutoHyphens/>
              <w:jc w:val="both"/>
              <w:rPr>
                <w:rFonts w:eastAsia="Lucida Sans Unicode"/>
                <w:kern w:val="1"/>
              </w:rPr>
            </w:pPr>
            <w:r w:rsidRPr="00063F94">
              <w:rPr>
                <w:rFonts w:eastAsia="Lucida Sans Unicode"/>
                <w:kern w:val="1"/>
              </w:rPr>
              <w:t>Администрация города Костромы</w:t>
            </w:r>
          </w:p>
          <w:p w:rsidR="00063F94" w:rsidRPr="008B602E" w:rsidRDefault="00063F94" w:rsidP="00063F94">
            <w:pPr>
              <w:jc w:val="both"/>
            </w:pPr>
            <w:r w:rsidRPr="008B602E">
              <w:rPr>
                <w:rFonts w:eastAsia="Lucida Sans Unicode"/>
                <w:kern w:val="1"/>
              </w:rPr>
              <w:t>Управление территориального планирования, городских земель, градостроительства, архитектуры и муниципального имущества Администрации города Костромы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jc w:val="center"/>
              <w:rPr>
                <w:bCs/>
              </w:rPr>
            </w:pPr>
            <w:r w:rsidRPr="008B602E">
              <w:rPr>
                <w:bCs/>
              </w:rPr>
              <w:t>2.14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Cs/>
              </w:rPr>
            </w:pPr>
            <w:r w:rsidRPr="008B602E">
              <w:rPr>
                <w:bCs/>
              </w:rPr>
              <w:t>Информация о возможных финансовых и прочих рисках при осуществлении проекта строительства и мерах по добровольному страхованию застройщиком таких рисков.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</w:pPr>
            <w:r w:rsidRPr="008B602E">
              <w:t>При осуществлении данного проекта строительства возможны риски, связанные с функционированием хозяйствующего объекта в рыночной конкурентной среде:</w:t>
            </w:r>
          </w:p>
          <w:p w:rsidR="006524E6" w:rsidRPr="008B602E" w:rsidRDefault="006524E6">
            <w:pPr>
              <w:jc w:val="both"/>
            </w:pPr>
            <w:r w:rsidRPr="008B602E">
              <w:t>- рыночный,</w:t>
            </w:r>
          </w:p>
          <w:p w:rsidR="006524E6" w:rsidRPr="008B602E" w:rsidRDefault="006524E6">
            <w:pPr>
              <w:jc w:val="both"/>
            </w:pPr>
            <w:r w:rsidRPr="008B602E">
              <w:t>- капитальный,</w:t>
            </w:r>
          </w:p>
          <w:p w:rsidR="006524E6" w:rsidRPr="008B602E" w:rsidRDefault="006524E6">
            <w:pPr>
              <w:jc w:val="both"/>
            </w:pPr>
            <w:r w:rsidRPr="008B602E">
              <w:t>- затратный,</w:t>
            </w:r>
          </w:p>
          <w:p w:rsidR="006524E6" w:rsidRPr="008B602E" w:rsidRDefault="006524E6">
            <w:pPr>
              <w:jc w:val="both"/>
            </w:pPr>
            <w:r w:rsidRPr="008B602E">
              <w:t>- технический,</w:t>
            </w:r>
          </w:p>
          <w:p w:rsidR="006524E6" w:rsidRPr="008B602E" w:rsidRDefault="006524E6">
            <w:pPr>
              <w:jc w:val="both"/>
            </w:pPr>
            <w:r w:rsidRPr="008B602E">
              <w:t>- политический,</w:t>
            </w:r>
          </w:p>
          <w:p w:rsidR="006524E6" w:rsidRPr="008B602E" w:rsidRDefault="006524E6">
            <w:pPr>
              <w:jc w:val="both"/>
            </w:pPr>
            <w:r w:rsidRPr="008B602E">
              <w:t>- риски финансовых рынков и т.д.</w:t>
            </w:r>
          </w:p>
          <w:p w:rsidR="006524E6" w:rsidRPr="008B602E" w:rsidRDefault="006524E6">
            <w:pPr>
              <w:ind w:firstLine="709"/>
              <w:jc w:val="both"/>
              <w:rPr>
                <w:highlight w:val="yellow"/>
              </w:rPr>
            </w:pPr>
            <w:r w:rsidRPr="008B602E">
              <w:t>Так как рынок строительства в настоящее время отличается предсказуемостью спроса, а объект – высокой конкурентоспособностью, то большинство рисков сведены к минимуму.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jc w:val="center"/>
              <w:rPr>
                <w:bCs/>
              </w:rPr>
            </w:pPr>
            <w:r w:rsidRPr="008B602E">
              <w:rPr>
                <w:bCs/>
              </w:rPr>
              <w:t>2.15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Cs/>
              </w:rPr>
            </w:pPr>
            <w:r w:rsidRPr="008B602E">
              <w:rPr>
                <w:bCs/>
              </w:rPr>
              <w:t>Планируемая стоимость строительства дома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8009B6">
            <w:pPr>
              <w:jc w:val="both"/>
            </w:pPr>
            <w:r w:rsidRPr="008009B6">
              <w:t>27 170 000</w:t>
            </w:r>
            <w:r w:rsidR="006524E6" w:rsidRPr="008009B6">
              <w:t>руб.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>
            <w:pPr>
              <w:snapToGrid w:val="0"/>
              <w:jc w:val="center"/>
              <w:rPr>
                <w:iCs/>
                <w:spacing w:val="2"/>
              </w:rPr>
            </w:pPr>
            <w:r w:rsidRPr="008B602E">
              <w:rPr>
                <w:iCs/>
                <w:spacing w:val="2"/>
              </w:rPr>
              <w:t>2.16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snapToGrid w:val="0"/>
              <w:jc w:val="both"/>
            </w:pPr>
            <w:r w:rsidRPr="008B602E">
              <w:t>Способ обеспечения исполнения обязательств Застройщика по договору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943B9A" w:rsidP="00943B9A">
            <w:pPr>
              <w:snapToGrid w:val="0"/>
              <w:jc w:val="both"/>
            </w:pPr>
            <w:r w:rsidRPr="008B602E">
              <w:t xml:space="preserve">Залог права собственности </w:t>
            </w:r>
            <w:r w:rsidR="006524E6" w:rsidRPr="008B602E">
              <w:t xml:space="preserve">земельного участка </w:t>
            </w:r>
            <w:r w:rsidR="006524E6" w:rsidRPr="008B602E">
              <w:rPr>
                <w:iCs/>
                <w:spacing w:val="-4"/>
              </w:rPr>
              <w:t>общей площадью</w:t>
            </w:r>
            <w:r w:rsidRPr="008B602E">
              <w:rPr>
                <w:iCs/>
                <w:spacing w:val="-4"/>
              </w:rPr>
              <w:t xml:space="preserve"> 725</w:t>
            </w:r>
            <w:r w:rsidR="006524E6" w:rsidRPr="008B602E">
              <w:rPr>
                <w:iCs/>
                <w:spacing w:val="-4"/>
              </w:rPr>
              <w:t>,</w:t>
            </w:r>
            <w:r w:rsidRPr="008B602E">
              <w:rPr>
                <w:iCs/>
                <w:spacing w:val="-4"/>
              </w:rPr>
              <w:t>5</w:t>
            </w:r>
            <w:r w:rsidR="006524E6" w:rsidRPr="008B602E">
              <w:rPr>
                <w:iCs/>
                <w:spacing w:val="-4"/>
              </w:rPr>
              <w:t>5 кв.м., кадастровый номер:</w:t>
            </w:r>
            <w:r w:rsidRPr="008B602E">
              <w:t xml:space="preserve"> 44:27:040706:32</w:t>
            </w:r>
          </w:p>
          <w:p w:rsidR="00D03C0E" w:rsidRPr="008B602E" w:rsidRDefault="00D03C0E" w:rsidP="00943B9A">
            <w:pPr>
              <w:snapToGrid w:val="0"/>
              <w:jc w:val="both"/>
            </w:pPr>
            <w:r w:rsidRPr="008B602E">
              <w:t xml:space="preserve">Страхование гражданской </w:t>
            </w:r>
            <w:r w:rsidRPr="008B602E">
              <w:lastRenderedPageBreak/>
              <w:t>ответственности застройщика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 w:rsidP="00943B9A">
            <w:pPr>
              <w:snapToGrid w:val="0"/>
              <w:jc w:val="center"/>
              <w:rPr>
                <w:iCs/>
                <w:spacing w:val="2"/>
              </w:rPr>
            </w:pPr>
            <w:r w:rsidRPr="008B602E">
              <w:rPr>
                <w:iCs/>
                <w:spacing w:val="2"/>
              </w:rPr>
              <w:lastRenderedPageBreak/>
              <w:t>2.1</w:t>
            </w:r>
            <w:r w:rsidR="00943B9A" w:rsidRPr="008B602E">
              <w:rPr>
                <w:iCs/>
                <w:spacing w:val="2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snapToGrid w:val="0"/>
              <w:jc w:val="both"/>
            </w:pPr>
            <w:r w:rsidRPr="008B602E">
              <w:t xml:space="preserve">Сведения о договорах и сделках, на основании которых будут привлекаться денежные средства на строительство объекта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 w:rsidP="00943B9A">
            <w:pPr>
              <w:snapToGrid w:val="0"/>
              <w:jc w:val="both"/>
              <w:rPr>
                <w:color w:val="FF0000"/>
              </w:rPr>
            </w:pPr>
            <w:r w:rsidRPr="008B602E">
              <w:t>Договоры до</w:t>
            </w:r>
            <w:r w:rsidR="00943B9A" w:rsidRPr="008B602E">
              <w:t>левого участия в строительстве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snapToGrid w:val="0"/>
              <w:jc w:val="center"/>
              <w:rPr>
                <w:iCs/>
                <w:spacing w:val="2"/>
              </w:rPr>
            </w:pPr>
            <w:r w:rsidRPr="008B602E">
              <w:rPr>
                <w:iCs/>
                <w:spacing w:val="2"/>
              </w:rPr>
              <w:t>2.19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snapToGrid w:val="0"/>
              <w:jc w:val="both"/>
            </w:pPr>
            <w:r w:rsidRPr="008B602E"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E6" w:rsidRPr="008B602E" w:rsidRDefault="00FC52F9">
            <w:pPr>
              <w:snapToGrid w:val="0"/>
              <w:jc w:val="both"/>
            </w:pPr>
            <w:r>
              <w:t xml:space="preserve"> ОО</w:t>
            </w:r>
            <w:r w:rsidR="006524E6" w:rsidRPr="008B602E">
              <w:t>О «</w:t>
            </w:r>
            <w:r>
              <w:t>Спец</w:t>
            </w:r>
            <w:r w:rsidR="006524E6" w:rsidRPr="008B602E">
              <w:t>Строй</w:t>
            </w:r>
            <w:r>
              <w:t>ЭлектроМонтаж</w:t>
            </w:r>
            <w:r w:rsidR="006524E6" w:rsidRPr="008B602E">
              <w:t>»</w:t>
            </w:r>
          </w:p>
          <w:p w:rsidR="006524E6" w:rsidRPr="008B602E" w:rsidRDefault="006524E6">
            <w:pPr>
              <w:jc w:val="both"/>
            </w:pPr>
          </w:p>
          <w:p w:rsidR="006524E6" w:rsidRPr="008B602E" w:rsidRDefault="006524E6">
            <w:pPr>
              <w:jc w:val="both"/>
            </w:pPr>
          </w:p>
        </w:tc>
      </w:tr>
      <w:tr w:rsidR="006524E6" w:rsidRPr="008B602E" w:rsidTr="006524E6"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 w:rsidP="000E44D4">
            <w:pPr>
              <w:numPr>
                <w:ilvl w:val="0"/>
                <w:numId w:val="1"/>
              </w:numPr>
              <w:jc w:val="both"/>
              <w:rPr>
                <w:b/>
                <w:kern w:val="2"/>
              </w:rPr>
            </w:pPr>
            <w:r w:rsidRPr="008B602E">
              <w:rPr>
                <w:b/>
              </w:rPr>
              <w:t>ИНФОРМАЦИЯ О ПОДРЯДЧИКЕ, ДЕЙСТВУЮЩЕМ НА ОСНОВАНИИ</w:t>
            </w:r>
          </w:p>
          <w:p w:rsidR="006524E6" w:rsidRPr="008B602E" w:rsidRDefault="006524E6" w:rsidP="002B7A70">
            <w:pPr>
              <w:jc w:val="both"/>
            </w:pPr>
            <w:r w:rsidRPr="008B602E">
              <w:rPr>
                <w:b/>
              </w:rPr>
              <w:t>ДОГОВОРА ПОДРЯДА №2</w:t>
            </w:r>
            <w:r w:rsidR="004C6140">
              <w:rPr>
                <w:b/>
                <w:color w:val="FF0000"/>
              </w:rPr>
              <w:t>/2014</w:t>
            </w:r>
            <w:r w:rsidRPr="008B602E">
              <w:rPr>
                <w:b/>
                <w:color w:val="FF0000"/>
              </w:rPr>
              <w:t xml:space="preserve"> от </w:t>
            </w:r>
            <w:r w:rsidR="002B7A70" w:rsidRPr="008B602E">
              <w:rPr>
                <w:b/>
                <w:color w:val="FF0000"/>
              </w:rPr>
              <w:t>01</w:t>
            </w:r>
            <w:r w:rsidRPr="008B602E">
              <w:rPr>
                <w:b/>
                <w:color w:val="FF0000"/>
              </w:rPr>
              <w:t>.0</w:t>
            </w:r>
            <w:r w:rsidR="002B7A70" w:rsidRPr="008B602E">
              <w:rPr>
                <w:b/>
                <w:color w:val="FF0000"/>
              </w:rPr>
              <w:t>2</w:t>
            </w:r>
            <w:r w:rsidRPr="008B602E">
              <w:rPr>
                <w:b/>
                <w:color w:val="FF0000"/>
              </w:rPr>
              <w:t>.201</w:t>
            </w:r>
            <w:r w:rsidR="002B7A70" w:rsidRPr="008B602E">
              <w:rPr>
                <w:b/>
                <w:color w:val="FF0000"/>
              </w:rPr>
              <w:t>4</w:t>
            </w:r>
            <w:r w:rsidRPr="008B602E">
              <w:rPr>
                <w:b/>
                <w:color w:val="FF0000"/>
              </w:rPr>
              <w:t>г.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center"/>
              <w:rPr>
                <w:bCs/>
              </w:rPr>
            </w:pPr>
            <w:r w:rsidRPr="008B602E">
              <w:rPr>
                <w:bCs/>
              </w:rPr>
              <w:t>3.1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both"/>
              <w:rPr>
                <w:b/>
                <w:iCs/>
                <w:color w:val="000000"/>
                <w:spacing w:val="2"/>
                <w:kern w:val="2"/>
              </w:rPr>
            </w:pPr>
            <w:r w:rsidRPr="008B602E">
              <w:t>Наименование, место нахождения, режим работы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3B1B73">
              <w:rPr>
                <w:rFonts w:eastAsia="Lucida Sans Unicode"/>
                <w:kern w:val="1"/>
              </w:rPr>
              <w:t>Общество с ограниченной ответственностью «</w:t>
            </w:r>
            <w:proofErr w:type="spellStart"/>
            <w:r w:rsidRPr="003B1B73">
              <w:rPr>
                <w:rFonts w:eastAsia="Lucida Sans Unicode"/>
                <w:kern w:val="1"/>
              </w:rPr>
              <w:t>СпецСтройЭлектроМонтаж</w:t>
            </w:r>
            <w:proofErr w:type="spellEnd"/>
            <w:r w:rsidRPr="003B1B73">
              <w:rPr>
                <w:rFonts w:eastAsia="Lucida Sans Unicode"/>
                <w:kern w:val="1"/>
              </w:rPr>
              <w:t>»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t>Юридический адрес: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t>Россия, 156025 Костромская область,          г. Кострома, ул. Полянская, д.37А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t>Почтовый адрес: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t>г. Кострома, ул. Полянская, д.37А Понедельник – пятница: с 9-00 до 17-00</w:t>
            </w:r>
          </w:p>
          <w:p w:rsidR="006524E6" w:rsidRPr="008B602E" w:rsidRDefault="003B1B73" w:rsidP="003B1B73">
            <w:pPr>
              <w:jc w:val="both"/>
            </w:pPr>
            <w:r w:rsidRPr="008B602E">
              <w:rPr>
                <w:rFonts w:eastAsia="Lucida Sans Unicode"/>
                <w:kern w:val="1"/>
              </w:rPr>
              <w:t>Суббота, воскресенье: - выходной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center"/>
              <w:rPr>
                <w:bCs/>
              </w:rPr>
            </w:pPr>
            <w:r w:rsidRPr="008B602E">
              <w:rPr>
                <w:bCs/>
              </w:rPr>
              <w:t>3.2.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rPr>
                <w:kern w:val="2"/>
              </w:rPr>
            </w:pPr>
            <w:r w:rsidRPr="008B602E">
              <w:t>Свидетельство о государственной регистрации юридического лица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73" w:rsidRPr="003B1B73" w:rsidRDefault="003B1B73" w:rsidP="003B1B73">
            <w:pPr>
              <w:widowControl w:val="0"/>
              <w:shd w:val="clear" w:color="auto" w:fill="FFFFFF"/>
              <w:suppressAutoHyphens/>
              <w:snapToGrid w:val="0"/>
              <w:spacing w:line="250" w:lineRule="exact"/>
              <w:ind w:right="960" w:hanging="14"/>
              <w:jc w:val="both"/>
              <w:rPr>
                <w:rFonts w:eastAsia="Lucida Sans Unicode"/>
                <w:iCs/>
                <w:spacing w:val="-6"/>
                <w:kern w:val="2"/>
              </w:rPr>
            </w:pPr>
            <w:r w:rsidRPr="003B1B73">
              <w:rPr>
                <w:rFonts w:eastAsia="Lucida Sans Unicode"/>
                <w:iCs/>
                <w:spacing w:val="-6"/>
                <w:kern w:val="1"/>
              </w:rPr>
              <w:t>Зарегистрировано инспекцией Федеральной налоговой службы по     г. Костроме</w:t>
            </w:r>
          </w:p>
          <w:p w:rsidR="003B1B73" w:rsidRPr="003B1B73" w:rsidRDefault="003B1B73" w:rsidP="003B1B73">
            <w:pPr>
              <w:widowControl w:val="0"/>
              <w:suppressAutoHyphens/>
              <w:jc w:val="both"/>
              <w:rPr>
                <w:rFonts w:eastAsia="Lucida Sans Unicode"/>
                <w:iCs/>
                <w:spacing w:val="-6"/>
                <w:kern w:val="1"/>
              </w:rPr>
            </w:pPr>
            <w:r w:rsidRPr="003B1B73">
              <w:rPr>
                <w:rFonts w:eastAsia="Lucida Sans Unicode"/>
                <w:iCs/>
                <w:spacing w:val="-6"/>
                <w:kern w:val="1"/>
              </w:rPr>
              <w:t>Свидетельство о государственной регистрации юридического лица от 28 апреля 2010г. за основным государственным регистрационным номером 1104401002474</w:t>
            </w:r>
          </w:p>
          <w:p w:rsidR="006524E6" w:rsidRPr="008B602E" w:rsidRDefault="003B1B73" w:rsidP="003B1B73">
            <w:pPr>
              <w:jc w:val="both"/>
              <w:rPr>
                <w:iCs/>
                <w:color w:val="000000"/>
                <w:spacing w:val="2"/>
                <w:kern w:val="2"/>
                <w:highlight w:val="yellow"/>
              </w:rPr>
            </w:pPr>
            <w:r w:rsidRPr="008B602E">
              <w:rPr>
                <w:rFonts w:eastAsia="Lucida Sans Unicode"/>
                <w:iCs/>
                <w:spacing w:val="-6"/>
                <w:kern w:val="1"/>
              </w:rPr>
              <w:t xml:space="preserve"> серии 44 № 000733260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center"/>
              <w:rPr>
                <w:bCs/>
              </w:rPr>
            </w:pPr>
            <w:r w:rsidRPr="008B602E">
              <w:rPr>
                <w:bCs/>
              </w:rPr>
              <w:t>3.3.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rPr>
                <w:kern w:val="2"/>
              </w:rPr>
            </w:pPr>
            <w:r w:rsidRPr="008B602E">
              <w:rPr>
                <w:iCs/>
                <w:color w:val="000000"/>
                <w:spacing w:val="-5"/>
              </w:rPr>
              <w:t>Сведения об учредителях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iCs/>
                <w:spacing w:val="-5"/>
                <w:kern w:val="1"/>
              </w:rPr>
            </w:pPr>
            <w:r w:rsidRPr="003B1B73">
              <w:rPr>
                <w:rFonts w:eastAsia="Lucida Sans Unicode"/>
                <w:iCs/>
                <w:spacing w:val="-5"/>
                <w:kern w:val="1"/>
              </w:rPr>
              <w:t xml:space="preserve">Физические лица: 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iCs/>
                <w:spacing w:val="-5"/>
                <w:kern w:val="1"/>
              </w:rPr>
            </w:pPr>
            <w:r w:rsidRPr="003B1B73">
              <w:rPr>
                <w:rFonts w:eastAsia="Lucida Sans Unicode"/>
                <w:iCs/>
                <w:spacing w:val="-5"/>
                <w:kern w:val="1"/>
              </w:rPr>
              <w:t>Фокин Александр Михайлович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iCs/>
                <w:spacing w:val="-5"/>
                <w:kern w:val="1"/>
              </w:rPr>
            </w:pPr>
            <w:r w:rsidRPr="003B1B73">
              <w:rPr>
                <w:rFonts w:eastAsia="Lucida Sans Unicode"/>
                <w:iCs/>
                <w:spacing w:val="-5"/>
                <w:kern w:val="1"/>
              </w:rPr>
              <w:t>Сидоров Валентин Николаевич</w:t>
            </w:r>
          </w:p>
          <w:p w:rsidR="006524E6" w:rsidRPr="008B602E" w:rsidRDefault="003B1B73" w:rsidP="003B1B73">
            <w:pPr>
              <w:jc w:val="both"/>
              <w:rPr>
                <w:iCs/>
                <w:color w:val="000000"/>
                <w:spacing w:val="-5"/>
              </w:rPr>
            </w:pPr>
            <w:r w:rsidRPr="008B602E">
              <w:rPr>
                <w:rFonts w:eastAsia="Lucida Sans Unicode"/>
                <w:iCs/>
                <w:spacing w:val="-5"/>
                <w:kern w:val="1"/>
              </w:rPr>
              <w:t>Жуков Владимир Васильевич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center"/>
              <w:rPr>
                <w:bCs/>
              </w:rPr>
            </w:pPr>
            <w:r w:rsidRPr="008B602E">
              <w:rPr>
                <w:bCs/>
              </w:rPr>
              <w:t>3.4.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rPr>
                <w:iCs/>
                <w:color w:val="000000"/>
                <w:spacing w:val="-4"/>
                <w:kern w:val="2"/>
              </w:rPr>
            </w:pPr>
            <w:r w:rsidRPr="008B602E">
              <w:rPr>
                <w:iCs/>
                <w:color w:val="000000"/>
                <w:spacing w:val="-4"/>
              </w:rPr>
              <w:t xml:space="preserve">Сведения о проектах строительства многоквартирных домов и (или) иных объектов недвижимости, в которых принимал </w:t>
            </w:r>
            <w:r w:rsidRPr="008B602E">
              <w:rPr>
                <w:iCs/>
                <w:spacing w:val="-4"/>
              </w:rPr>
              <w:t>участие подрядчик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73" w:rsidRPr="008B602E" w:rsidRDefault="006524E6" w:rsidP="003B1B73">
            <w:pPr>
              <w:rPr>
                <w:rFonts w:eastAsia="Lucida Sans Unicode"/>
                <w:kern w:val="2"/>
              </w:rPr>
            </w:pPr>
            <w:r w:rsidRPr="008B602E">
              <w:t>-</w:t>
            </w:r>
            <w:r w:rsidR="003B1B73" w:rsidRPr="008B602E">
              <w:rPr>
                <w:rFonts w:eastAsia="Lucida Sans Unicode"/>
                <w:kern w:val="1"/>
              </w:rPr>
              <w:t xml:space="preserve"> Строительно-монтажные работы  по возведению кирпичного 10-ти этажного 153 квартирного жилого дома  в г</w:t>
            </w:r>
            <w:proofErr w:type="gramStart"/>
            <w:r w:rsidR="003B1B73" w:rsidRPr="008B602E">
              <w:rPr>
                <w:rFonts w:eastAsia="Lucida Sans Unicode"/>
                <w:kern w:val="1"/>
              </w:rPr>
              <w:t>.К</w:t>
            </w:r>
            <w:proofErr w:type="gramEnd"/>
            <w:r w:rsidR="003B1B73" w:rsidRPr="008B602E">
              <w:rPr>
                <w:rFonts w:eastAsia="Lucida Sans Unicode"/>
                <w:kern w:val="1"/>
              </w:rPr>
              <w:t>остроме по ул.Магистральной;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3B1B73">
              <w:rPr>
                <w:rFonts w:eastAsia="Lucida Sans Unicode"/>
                <w:kern w:val="1"/>
              </w:rPr>
              <w:t>-Строительно-монтажные работы  по возведению кирпичного 3-х этажного 7-ми квартирного жилого дома  в г</w:t>
            </w:r>
            <w:proofErr w:type="gramStart"/>
            <w:r w:rsidRPr="003B1B73">
              <w:rPr>
                <w:rFonts w:eastAsia="Lucida Sans Unicode"/>
                <w:kern w:val="1"/>
              </w:rPr>
              <w:t>.К</w:t>
            </w:r>
            <w:proofErr w:type="gramEnd"/>
            <w:r w:rsidRPr="003B1B73">
              <w:rPr>
                <w:rFonts w:eastAsia="Lucida Sans Unicode"/>
                <w:kern w:val="1"/>
              </w:rPr>
              <w:t>остроме по пр. Текстильщиков;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t>-Строительство  10-ти этажного 108-ми квартирного   жилого  дома в г</w:t>
            </w:r>
            <w:proofErr w:type="gramStart"/>
            <w:r w:rsidRPr="003B1B73">
              <w:rPr>
                <w:rFonts w:eastAsia="Lucida Sans Unicode"/>
                <w:kern w:val="1"/>
              </w:rPr>
              <w:t>.К</w:t>
            </w:r>
            <w:proofErr w:type="gramEnd"/>
            <w:r w:rsidRPr="003B1B73">
              <w:rPr>
                <w:rFonts w:eastAsia="Lucida Sans Unicode"/>
                <w:kern w:val="1"/>
              </w:rPr>
              <w:t xml:space="preserve">острома, </w:t>
            </w:r>
            <w:proofErr w:type="spellStart"/>
            <w:r w:rsidRPr="003B1B73">
              <w:rPr>
                <w:rFonts w:eastAsia="Lucida Sans Unicode"/>
                <w:kern w:val="1"/>
              </w:rPr>
              <w:t>м-н.Паново</w:t>
            </w:r>
            <w:proofErr w:type="spellEnd"/>
            <w:r w:rsidRPr="003B1B73">
              <w:rPr>
                <w:rFonts w:eastAsia="Lucida Sans Unicode"/>
                <w:kern w:val="1"/>
              </w:rPr>
              <w:t>, дом11б;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t xml:space="preserve">- Строительство трехэтажного 54-х квартирного жилого дома </w:t>
            </w:r>
          </w:p>
          <w:p w:rsidR="006524E6" w:rsidRPr="008B602E" w:rsidRDefault="003B1B73" w:rsidP="003B1B73">
            <w:pPr>
              <w:jc w:val="both"/>
              <w:rPr>
                <w:color w:val="FF0000"/>
                <w:kern w:val="2"/>
              </w:rPr>
            </w:pPr>
            <w:r w:rsidRPr="008B602E">
              <w:rPr>
                <w:rFonts w:eastAsia="Lucida Sans Unicode"/>
                <w:kern w:val="1"/>
              </w:rPr>
              <w:t>в г</w:t>
            </w:r>
            <w:proofErr w:type="gramStart"/>
            <w:r w:rsidRPr="008B602E">
              <w:rPr>
                <w:rFonts w:eastAsia="Lucida Sans Unicode"/>
                <w:kern w:val="1"/>
              </w:rPr>
              <w:t>.К</w:t>
            </w:r>
            <w:proofErr w:type="gramEnd"/>
            <w:r w:rsidRPr="008B602E">
              <w:rPr>
                <w:rFonts w:eastAsia="Lucida Sans Unicode"/>
                <w:kern w:val="1"/>
              </w:rPr>
              <w:t xml:space="preserve">острома, </w:t>
            </w:r>
            <w:proofErr w:type="spellStart"/>
            <w:r w:rsidRPr="008B602E">
              <w:rPr>
                <w:rFonts w:eastAsia="Lucida Sans Unicode"/>
                <w:kern w:val="1"/>
              </w:rPr>
              <w:t>м-н</w:t>
            </w:r>
            <w:proofErr w:type="spellEnd"/>
            <w:r w:rsidRPr="008B602E">
              <w:rPr>
                <w:rFonts w:eastAsia="Lucida Sans Unicode"/>
                <w:kern w:val="1"/>
              </w:rPr>
              <w:t xml:space="preserve"> </w:t>
            </w:r>
            <w:proofErr w:type="spellStart"/>
            <w:r w:rsidRPr="008B602E">
              <w:rPr>
                <w:rFonts w:eastAsia="Lucida Sans Unicode"/>
                <w:kern w:val="1"/>
              </w:rPr>
              <w:t>Жужелино</w:t>
            </w:r>
            <w:proofErr w:type="spellEnd"/>
            <w:r w:rsidRPr="008B602E">
              <w:rPr>
                <w:rFonts w:eastAsia="Lucida Sans Unicode"/>
                <w:kern w:val="1"/>
              </w:rPr>
              <w:t>, дом 7.</w:t>
            </w:r>
          </w:p>
        </w:tc>
      </w:tr>
      <w:tr w:rsidR="006524E6" w:rsidRPr="008B602E" w:rsidTr="006524E6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jc w:val="center"/>
              <w:rPr>
                <w:bCs/>
              </w:rPr>
            </w:pPr>
            <w:r w:rsidRPr="008B602E">
              <w:rPr>
                <w:bCs/>
              </w:rPr>
              <w:t>3.5.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E6" w:rsidRPr="008B602E" w:rsidRDefault="006524E6">
            <w:pPr>
              <w:rPr>
                <w:b/>
                <w:iCs/>
                <w:color w:val="000000"/>
                <w:spacing w:val="2"/>
                <w:kern w:val="2"/>
              </w:rPr>
            </w:pPr>
            <w:r w:rsidRPr="008B602E">
              <w:t>Сведения о виде лицензируемой деятельности, номере лицензии, сроке ее действия, об органе</w:t>
            </w:r>
            <w:proofErr w:type="gramStart"/>
            <w:r w:rsidRPr="008B602E">
              <w:t xml:space="preserve"> ,</w:t>
            </w:r>
            <w:proofErr w:type="gramEnd"/>
            <w:r w:rsidRPr="008B602E">
              <w:t xml:space="preserve"> выдавшем эту лицензию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 w:rsidRPr="003B1B73">
              <w:rPr>
                <w:rFonts w:eastAsia="Lucida Sans Unicode"/>
                <w:kern w:val="1"/>
              </w:rPr>
              <w:t>Свидетельство о допуске  к определенному виду или видам работ, которые оказывают влияние на безопасность объектов капитального строительства                         № 0243.01-2011-4401106918-С-149  от 15марта 2011г.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lastRenderedPageBreak/>
              <w:t xml:space="preserve"> Свидетельство выдано  саморегулируемой организацией некоммерческое партнерство «Союз Строителей Верхней Волги», регистрационный номер в </w:t>
            </w:r>
            <w:proofErr w:type="spellStart"/>
            <w:r w:rsidRPr="003B1B73">
              <w:rPr>
                <w:rFonts w:eastAsia="Lucida Sans Unicode"/>
                <w:kern w:val="1"/>
              </w:rPr>
              <w:t>гос</w:t>
            </w:r>
            <w:proofErr w:type="gramStart"/>
            <w:r w:rsidRPr="003B1B73">
              <w:rPr>
                <w:rFonts w:eastAsia="Lucida Sans Unicode"/>
                <w:kern w:val="1"/>
              </w:rPr>
              <w:t>.р</w:t>
            </w:r>
            <w:proofErr w:type="gramEnd"/>
            <w:r w:rsidRPr="003B1B73">
              <w:rPr>
                <w:rFonts w:eastAsia="Lucida Sans Unicode"/>
                <w:kern w:val="1"/>
              </w:rPr>
              <w:t>еестре</w:t>
            </w:r>
            <w:proofErr w:type="spellEnd"/>
            <w:r w:rsidRPr="003B1B73">
              <w:rPr>
                <w:rFonts w:eastAsia="Lucida Sans Unicode"/>
                <w:kern w:val="1"/>
              </w:rPr>
              <w:t xml:space="preserve"> СРО-С-149-24122009 .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t xml:space="preserve"> Свидетельство выдано без ограничения срока и территории его действия. 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Lucida Sans Unicode"/>
                <w:kern w:val="1"/>
              </w:rPr>
              <w:t>Наименование вида работ: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2. Подготовительные работы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2.2. Строительство временных: дорог; площадок; инженерных сетей и сооружений,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2.4. Установка и демонтаж инвентарных наружных и внутренних лесов, технологических мусоропроводов.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3.</w:t>
            </w:r>
            <w:r w:rsidRPr="003B1B73">
              <w:rPr>
                <w:rFonts w:eastAsia="Times-Bold"/>
                <w:b/>
                <w:bCs/>
              </w:rPr>
              <w:t>Земляные работы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3.1. Механизированная разработка грунта,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5. Свайные работы. Закрепление грунтов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5.3. Устройство ростверков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5.4. Устройство забивных и буронабивных свай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 xml:space="preserve">6. Устройство </w:t>
            </w:r>
            <w:proofErr w:type="gramStart"/>
            <w:r w:rsidRPr="003B1B73">
              <w:rPr>
                <w:rFonts w:eastAsia="Times-Bold"/>
                <w:b/>
                <w:bCs/>
              </w:rPr>
              <w:t>бетонных</w:t>
            </w:r>
            <w:proofErr w:type="gramEnd"/>
            <w:r w:rsidRPr="003B1B73">
              <w:rPr>
                <w:rFonts w:eastAsia="Times-Bold"/>
                <w:b/>
                <w:bCs/>
              </w:rPr>
              <w:t xml:space="preserve"> и железобетонных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монолитных конструкций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Bold"/>
                <w:b/>
                <w:bCs/>
              </w:rPr>
              <w:t xml:space="preserve">6.1. </w:t>
            </w:r>
            <w:r w:rsidRPr="003B1B73">
              <w:rPr>
                <w:rFonts w:eastAsia="Times-Roman"/>
              </w:rPr>
              <w:t>Опалубочные работы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6.2. Арматурные работы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6.3. Устройство монолитных бетонных и железобетонных конструкций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7. Монтаж сборных бетонных и железобетонных конструкций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7.1. Монтаж фундаментов и конструкций подземной части зданий и сооружений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7.3. Монтаж объемных блоков, в том числе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вентиляционных блоков, шахт лифтов и мусоропроводов, санитарно-технических кабин,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9. Работы по устройству каменных конструкций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 w:rsidRPr="003B1B73">
              <w:rPr>
                <w:rFonts w:eastAsia="Times-Bold"/>
                <w:b/>
                <w:bCs/>
              </w:rPr>
              <w:t xml:space="preserve">9.1. </w:t>
            </w:r>
            <w:r w:rsidRPr="003B1B73">
              <w:rPr>
                <w:rFonts w:eastAsia="Times-Roman"/>
              </w:rPr>
              <w:t xml:space="preserve">Устройство </w:t>
            </w:r>
            <w:r w:rsidRPr="003B1B73">
              <w:rPr>
                <w:rFonts w:eastAsia="Times-Bold"/>
              </w:rPr>
              <w:t xml:space="preserve">конструкций зданий и сооружений из природных и </w:t>
            </w:r>
            <w:r w:rsidRPr="003B1B73">
              <w:rPr>
                <w:rFonts w:eastAsia="Times-Bold"/>
              </w:rPr>
              <w:lastRenderedPageBreak/>
              <w:t>искусственных камней, в том числе с облицовкой,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 w:rsidRPr="003B1B73">
              <w:rPr>
                <w:rFonts w:eastAsia="Times-Bold"/>
              </w:rPr>
              <w:t>9.2. Устройство конструкций из кирпича, в том числе с облицовкой,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</w:rPr>
            </w:pPr>
            <w:r w:rsidRPr="003B1B73">
              <w:rPr>
                <w:rFonts w:eastAsia="Times-Bold"/>
              </w:rPr>
              <w:t>9.3. Устройство отопительных печей и очагов,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10. Монтаж металлических конструкций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Bold"/>
                <w:b/>
                <w:bCs/>
              </w:rPr>
              <w:t xml:space="preserve">10.1. </w:t>
            </w:r>
            <w:r w:rsidRPr="003B1B73">
              <w:rPr>
                <w:rFonts w:eastAsia="Times-Roman"/>
              </w:rPr>
              <w:t>Монтаж, усиление и демонтаж конструктивных элементов и ограждающих конструкций зданий и сооружений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11. Монтаж деревянных конструкций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11.2. Сборка жилых и общественных зданий из деталей заводского изготовления комплектной поставки,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12. Защита строительных конструкций,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трубопроводов и оборудования (кроме магистральных и промысловых трубопроводов)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12.3. Защитное покрытие лакокрасочными материалами,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 xml:space="preserve">12.5. Устройство </w:t>
            </w:r>
            <w:proofErr w:type="spellStart"/>
            <w:r w:rsidRPr="003B1B73">
              <w:rPr>
                <w:rFonts w:eastAsia="Times-Roman"/>
              </w:rPr>
              <w:t>оклеечной</w:t>
            </w:r>
            <w:proofErr w:type="spellEnd"/>
            <w:r w:rsidRPr="003B1B73">
              <w:rPr>
                <w:rFonts w:eastAsia="Times-Roman"/>
              </w:rPr>
              <w:t xml:space="preserve"> изоляции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12.9. Гидроизоляция строительных конструкций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12.10. Работы по теплоизоляции зданий, строительных конструкций и оборудования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12.11. Работы по теплоизоляции трубопроводов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13. Устройство кровель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13.1. Устройство кровель из штучных и листовых материалов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13.2. Устройство кровель из рулонных материалов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13.3. Устройство наливных кровель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14. Фасадные работы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 xml:space="preserve">14.1. Облицовка поверхностей </w:t>
            </w:r>
            <w:proofErr w:type="gramStart"/>
            <w:r w:rsidRPr="003B1B73">
              <w:rPr>
                <w:rFonts w:eastAsia="Times-Roman"/>
              </w:rPr>
              <w:t>природными</w:t>
            </w:r>
            <w:proofErr w:type="gramEnd"/>
            <w:r w:rsidRPr="003B1B73">
              <w:rPr>
                <w:rFonts w:eastAsia="Times-Roman"/>
              </w:rPr>
              <w:t xml:space="preserve"> 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искусственными камнями и линейными фасонными камнями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14.2. Устройство вентилируемых фасадов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15. Устройство внутренних инженерных систем и оборудования зданий и сооружений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15.1. Устройство и демонтаж системы водопровода и канализации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 xml:space="preserve">15.2. Устройство и демонтаж системы </w:t>
            </w:r>
            <w:r w:rsidRPr="003B1B73">
              <w:rPr>
                <w:rFonts w:eastAsia="Times-Roman"/>
              </w:rPr>
              <w:lastRenderedPageBreak/>
              <w:t>отопления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15.4. Устройство и демонтаж системы вентиляции и кондиционирования воздуха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15.5. Устройство системы электроснабжения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15.6. Устройство электрических и иных сетей управления системами жизнеобеспечения зданий и сооружений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16. Устройство наружных сетей водопровода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Bold"/>
                <w:b/>
                <w:bCs/>
              </w:rPr>
              <w:t xml:space="preserve">16.1. </w:t>
            </w:r>
            <w:r w:rsidRPr="003B1B73">
              <w:rPr>
                <w:rFonts w:eastAsia="Times-Roman"/>
              </w:rPr>
              <w:t>Укладка трубопроводов водопроводных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16.2. Монтаж и демонтаж запорной арматуры 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оборудования водопроводных сетей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16.3. Устройство водопроводных колодцев, оголовков, гасителей водосборов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16.4. Очистка полости и испытание трубопроводов водопровода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17. Устройство наружных сетей канализации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17.1. Укладка трубопроводов канализационных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безнапорных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17.3. Монтаж и демонтаж запорной арматуры 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оборудования канализационных сетей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17.4. Устройство канализационных и водосточных колодцев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17.7. Очистка полости и испытание трубопроводов канализации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Cs/>
              </w:rPr>
            </w:pPr>
            <w:r w:rsidRPr="003B1B73">
              <w:rPr>
                <w:rFonts w:eastAsia="Times-Bold"/>
                <w:b/>
                <w:bCs/>
              </w:rPr>
              <w:t>18. Устройство наружных сетей</w:t>
            </w:r>
            <w:r w:rsidRPr="003B1B73">
              <w:rPr>
                <w:rFonts w:eastAsia="Times-Bold"/>
                <w:bCs/>
              </w:rPr>
              <w:t xml:space="preserve"> теплоснабжения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 xml:space="preserve">18.1. Укладка трубопроводов теплоснабжения </w:t>
            </w:r>
            <w:proofErr w:type="gramStart"/>
            <w:r w:rsidRPr="003B1B73">
              <w:rPr>
                <w:rFonts w:eastAsia="Times-Roman"/>
                <w:bCs/>
              </w:rPr>
              <w:t>с</w:t>
            </w:r>
            <w:proofErr w:type="gramEnd"/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температурой теплоносителя до 115 градусов Цельсия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 xml:space="preserve">18.2. Укладка трубопроводов теплоснабжения </w:t>
            </w:r>
            <w:proofErr w:type="gramStart"/>
            <w:r w:rsidRPr="003B1B73">
              <w:rPr>
                <w:rFonts w:eastAsia="Times-Roman"/>
                <w:bCs/>
              </w:rPr>
              <w:t>с</w:t>
            </w:r>
            <w:proofErr w:type="gramEnd"/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температурой теплоносителя 115 градусов Цельсия и выше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18.3. Монтаж и демонтаж запорной арматуры 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оборудования сетей теплоснабжения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18.4. Устройство колодцев и камер сетей теплоснабжения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18.5. Очистка полости и испытание трубопроводов теплоснабжения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20. Устройство наружных электрических сетей и линий связи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20.1. Устройство сетей электроснабжения напряжением до 1кВ включительно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lastRenderedPageBreak/>
              <w:t xml:space="preserve">20.10. Монтаж и демонтаж </w:t>
            </w:r>
            <w:proofErr w:type="gramStart"/>
            <w:r w:rsidRPr="003B1B73">
              <w:rPr>
                <w:rFonts w:eastAsia="Times-Roman"/>
                <w:bCs/>
              </w:rPr>
              <w:t>трансформаторных</w:t>
            </w:r>
            <w:proofErr w:type="gramEnd"/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подстанций и линейного электрооборудования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напряжением до 35 кВ включительно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20.12. Установка распределительных устройств, коммутационной аппаратуры, устройств защиты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20.13. Устройство наружных линий связи, в том числе телефонных, радио и телевидения*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23. Монтажные работы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23.6. Монтаж электротехнических установок,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>оборудования, систем автоматики и сигнализации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Bold"/>
                <w:b/>
                <w:bCs/>
              </w:rPr>
            </w:pPr>
            <w:r w:rsidRPr="003B1B73">
              <w:rPr>
                <w:rFonts w:eastAsia="Times-Bold"/>
                <w:b/>
                <w:bCs/>
              </w:rPr>
              <w:t>24. Пусконаладочные работы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Bold"/>
                <w:bCs/>
              </w:rPr>
              <w:t xml:space="preserve">24.1. </w:t>
            </w:r>
            <w:r w:rsidRPr="003B1B73">
              <w:rPr>
                <w:rFonts w:eastAsia="Times-Roman"/>
                <w:bCs/>
              </w:rPr>
              <w:t>Пусконаладочные работы подъемно-транспортного оборудования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r w:rsidRPr="003B1B73">
              <w:rPr>
                <w:rFonts w:eastAsia="Times-Roman"/>
                <w:bCs/>
              </w:rPr>
              <w:t xml:space="preserve">24.7. Пусконаладочные работы автоматики </w:t>
            </w:r>
            <w:proofErr w:type="gramStart"/>
            <w:r w:rsidRPr="003B1B73">
              <w:rPr>
                <w:rFonts w:eastAsia="Times-Roman"/>
                <w:bCs/>
              </w:rPr>
              <w:t>в</w:t>
            </w:r>
            <w:proofErr w:type="gramEnd"/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  <w:bCs/>
              </w:rPr>
            </w:pPr>
            <w:proofErr w:type="gramStart"/>
            <w:r w:rsidRPr="003B1B73">
              <w:rPr>
                <w:rFonts w:eastAsia="Times-Roman"/>
                <w:bCs/>
              </w:rPr>
              <w:t>электроснабжении</w:t>
            </w:r>
            <w:proofErr w:type="gramEnd"/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Times-Roman"/>
                <w:bCs/>
              </w:rPr>
              <w:t>24.9. Пусконаладочные работы электрических машин и электроприводов</w:t>
            </w:r>
          </w:p>
          <w:p w:rsidR="003B1B73" w:rsidRPr="003B1B73" w:rsidRDefault="003B1B73" w:rsidP="003B1B73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3B1B73">
              <w:rPr>
                <w:rFonts w:eastAsia="Times-Roman"/>
              </w:rPr>
              <w:t>24.10. Пусконаладочные работы систем автоматики, сигнализации и взаимосвязанных устройств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  <w:r w:rsidRPr="003B1B73">
              <w:rPr>
                <w:rFonts w:eastAsia="Times-Roman"/>
              </w:rPr>
              <w:t>24.14. Наладки систем вентиляции и кондиционирования воздуха</w:t>
            </w:r>
          </w:p>
          <w:p w:rsidR="003B1B73" w:rsidRPr="003B1B73" w:rsidRDefault="003B1B73" w:rsidP="003B1B73">
            <w:pPr>
              <w:widowControl w:val="0"/>
              <w:suppressAutoHyphens/>
              <w:rPr>
                <w:rFonts w:eastAsia="Lucida Sans Unicode"/>
                <w:kern w:val="1"/>
              </w:rPr>
            </w:pPr>
          </w:p>
          <w:p w:rsidR="006524E6" w:rsidRPr="008B602E" w:rsidRDefault="006524E6">
            <w:pPr>
              <w:jc w:val="both"/>
              <w:rPr>
                <w:b/>
                <w:iCs/>
                <w:color w:val="000000"/>
                <w:spacing w:val="2"/>
                <w:kern w:val="2"/>
              </w:rPr>
            </w:pPr>
          </w:p>
        </w:tc>
      </w:tr>
    </w:tbl>
    <w:p w:rsidR="006524E6" w:rsidRPr="008B602E" w:rsidRDefault="006524E6" w:rsidP="006524E6">
      <w:pPr>
        <w:ind w:left="360"/>
        <w:jc w:val="center"/>
        <w:rPr>
          <w:b/>
        </w:rPr>
      </w:pPr>
    </w:p>
    <w:p w:rsidR="006524E6" w:rsidRDefault="006524E6" w:rsidP="006524E6">
      <w:pPr>
        <w:rPr>
          <w:b/>
        </w:rPr>
      </w:pPr>
    </w:p>
    <w:p w:rsidR="006524E6" w:rsidRDefault="006524E6" w:rsidP="006524E6">
      <w:pPr>
        <w:rPr>
          <w:b/>
        </w:rPr>
      </w:pPr>
    </w:p>
    <w:p w:rsidR="006524E6" w:rsidRDefault="006524E6" w:rsidP="006524E6">
      <w:pPr>
        <w:rPr>
          <w:bCs/>
        </w:rPr>
      </w:pPr>
    </w:p>
    <w:p w:rsidR="006524E6" w:rsidRDefault="006524E6" w:rsidP="006524E6">
      <w:pPr>
        <w:pStyle w:val="2"/>
      </w:pPr>
      <w:r>
        <w:t>Генеральный директор</w:t>
      </w:r>
    </w:p>
    <w:p w:rsidR="006524E6" w:rsidRDefault="006524E6" w:rsidP="006524E6">
      <w:pPr>
        <w:rPr>
          <w:b/>
        </w:rPr>
      </w:pPr>
      <w:r>
        <w:rPr>
          <w:b/>
        </w:rPr>
        <w:t>ЗАО «Костромской мукомольный завод»      _________________        Кузьмин В.И.</w:t>
      </w:r>
    </w:p>
    <w:p w:rsidR="006524E6" w:rsidRDefault="006524E6" w:rsidP="006524E6">
      <w:pPr>
        <w:rPr>
          <w:b/>
        </w:rPr>
      </w:pPr>
    </w:p>
    <w:p w:rsidR="006524E6" w:rsidRDefault="006524E6" w:rsidP="006524E6">
      <w:r>
        <w:rPr>
          <w:b/>
        </w:rPr>
        <w:t xml:space="preserve">М.п. </w:t>
      </w:r>
    </w:p>
    <w:p w:rsidR="001C4198" w:rsidRDefault="001C4198"/>
    <w:p w:rsidR="001B43D8" w:rsidRDefault="001B43D8"/>
    <w:p w:rsidR="001B43D8" w:rsidRDefault="001B43D8"/>
    <w:p w:rsidR="001B43D8" w:rsidRDefault="001B43D8"/>
    <w:p w:rsidR="001B43D8" w:rsidRDefault="001B43D8"/>
    <w:p w:rsidR="001B43D8" w:rsidRPr="001B43D8" w:rsidRDefault="001B43D8" w:rsidP="00063F94">
      <w:pPr>
        <w:widowControl w:val="0"/>
        <w:suppressAutoHyphens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063F94" w:rsidP="00063F94">
      <w:pPr>
        <w:widowControl w:val="0"/>
        <w:tabs>
          <w:tab w:val="left" w:pos="200"/>
        </w:tabs>
        <w:suppressAutoHyphens/>
        <w:rPr>
          <w:rFonts w:ascii="Arial Narrow" w:eastAsia="Lucida Sans Unicode" w:hAnsi="Arial Narrow"/>
          <w:b/>
          <w:color w:val="0000FF"/>
          <w:kern w:val="1"/>
        </w:rPr>
      </w:pPr>
      <w:r>
        <w:rPr>
          <w:rFonts w:ascii="Arial Narrow" w:eastAsia="Lucida Sans Unicode" w:hAnsi="Arial Narrow"/>
          <w:b/>
          <w:color w:val="0000FF"/>
          <w:kern w:val="1"/>
        </w:rPr>
        <w:tab/>
      </w: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001D1" w:rsidRDefault="009001D1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001D1" w:rsidRDefault="009001D1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001D1" w:rsidRDefault="009001D1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8B602E" w:rsidRDefault="008B602E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8B602E" w:rsidRDefault="008B602E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17AAB" w:rsidRDefault="00917AAB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8B602E" w:rsidRPr="001B43D8" w:rsidRDefault="008B602E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i/>
          <w:kern w:val="1"/>
          <w:sz w:val="48"/>
          <w:szCs w:val="48"/>
        </w:rPr>
      </w:pPr>
      <w:r w:rsidRPr="001B43D8">
        <w:rPr>
          <w:rFonts w:ascii="Arial Narrow" w:eastAsia="Lucida Sans Unicode" w:hAnsi="Arial Narrow"/>
          <w:b/>
          <w:i/>
          <w:kern w:val="1"/>
          <w:sz w:val="48"/>
          <w:szCs w:val="48"/>
        </w:rPr>
        <w:t xml:space="preserve">ПРОЕКТНАЯ ДЕКЛАРАЦИЯ </w:t>
      </w: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kern w:val="1"/>
          <w:sz w:val="32"/>
          <w:szCs w:val="32"/>
        </w:rPr>
      </w:pPr>
      <w:r w:rsidRPr="001B43D8">
        <w:rPr>
          <w:rFonts w:ascii="Arial Narrow" w:eastAsia="Lucida Sans Unicode" w:hAnsi="Arial Narrow"/>
          <w:b/>
          <w:kern w:val="1"/>
          <w:sz w:val="32"/>
          <w:szCs w:val="32"/>
        </w:rPr>
        <w:t>по     многоквартирному жилому дому</w:t>
      </w:r>
      <w:r w:rsidR="00063F94">
        <w:rPr>
          <w:rFonts w:ascii="Arial Narrow" w:eastAsia="Lucida Sans Unicode" w:hAnsi="Arial Narrow"/>
          <w:b/>
          <w:kern w:val="1"/>
          <w:sz w:val="32"/>
          <w:szCs w:val="32"/>
        </w:rPr>
        <w:t xml:space="preserve">, </w:t>
      </w:r>
      <w:r w:rsidRPr="001B43D8">
        <w:rPr>
          <w:rFonts w:ascii="Arial Narrow" w:eastAsia="Lucida Sans Unicode" w:hAnsi="Arial Narrow"/>
          <w:b/>
          <w:kern w:val="1"/>
          <w:sz w:val="32"/>
          <w:szCs w:val="32"/>
        </w:rPr>
        <w:t>расположенному по адресу:</w:t>
      </w: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kern w:val="1"/>
          <w:sz w:val="32"/>
          <w:szCs w:val="32"/>
        </w:rPr>
      </w:pPr>
      <w:r w:rsidRPr="001B43D8">
        <w:rPr>
          <w:rFonts w:ascii="Arial Narrow" w:eastAsia="Lucida Sans Unicode" w:hAnsi="Arial Narrow"/>
          <w:b/>
          <w:kern w:val="1"/>
          <w:sz w:val="32"/>
          <w:szCs w:val="32"/>
        </w:rPr>
        <w:t xml:space="preserve"> г. Кострома, </w:t>
      </w:r>
      <w:r w:rsidR="00063F94">
        <w:rPr>
          <w:rFonts w:ascii="Arial Narrow" w:eastAsia="Lucida Sans Unicode" w:hAnsi="Arial Narrow"/>
          <w:b/>
          <w:kern w:val="1"/>
          <w:sz w:val="32"/>
          <w:szCs w:val="32"/>
        </w:rPr>
        <w:t>улица Нижняя Дебря</w:t>
      </w:r>
      <w:r w:rsidRPr="001B43D8">
        <w:rPr>
          <w:rFonts w:ascii="Arial Narrow" w:eastAsia="Lucida Sans Unicode" w:hAnsi="Arial Narrow"/>
          <w:b/>
          <w:kern w:val="1"/>
          <w:sz w:val="32"/>
          <w:szCs w:val="32"/>
        </w:rPr>
        <w:t>, дом 3</w:t>
      </w:r>
      <w:r w:rsidR="00063F94">
        <w:rPr>
          <w:rFonts w:ascii="Arial Narrow" w:eastAsia="Lucida Sans Unicode" w:hAnsi="Arial Narrow"/>
          <w:b/>
          <w:kern w:val="1"/>
          <w:sz w:val="32"/>
          <w:szCs w:val="32"/>
        </w:rPr>
        <w:t>2</w:t>
      </w:r>
      <w:r w:rsidRPr="001B43D8">
        <w:rPr>
          <w:rFonts w:ascii="Arial Narrow" w:eastAsia="Lucida Sans Unicode" w:hAnsi="Arial Narrow"/>
          <w:b/>
          <w:kern w:val="1"/>
          <w:sz w:val="32"/>
          <w:szCs w:val="32"/>
        </w:rPr>
        <w:t xml:space="preserve">. </w:t>
      </w: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kern w:val="1"/>
          <w:sz w:val="32"/>
          <w:szCs w:val="32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001D1" w:rsidRDefault="009001D1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001D1" w:rsidRDefault="009001D1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001D1" w:rsidRDefault="009001D1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001D1" w:rsidRDefault="009001D1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9001D1" w:rsidRDefault="009001D1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kern w:val="1"/>
        </w:rPr>
      </w:pPr>
      <w:r w:rsidRPr="001B43D8">
        <w:rPr>
          <w:rFonts w:ascii="Arial Narrow" w:eastAsia="Lucida Sans Unicode" w:hAnsi="Arial Narrow"/>
          <w:b/>
          <w:kern w:val="1"/>
        </w:rPr>
        <w:t>г. Кострома</w:t>
      </w:r>
    </w:p>
    <w:p w:rsidR="001B43D8" w:rsidRPr="001B43D8" w:rsidRDefault="001B43D8" w:rsidP="001B43D8">
      <w:pPr>
        <w:widowControl w:val="0"/>
        <w:suppressAutoHyphens/>
        <w:jc w:val="center"/>
        <w:rPr>
          <w:rFonts w:ascii="Arial Narrow" w:eastAsia="Lucida Sans Unicode" w:hAnsi="Arial Narrow"/>
          <w:b/>
          <w:color w:val="0000FF"/>
          <w:kern w:val="1"/>
        </w:rPr>
      </w:pPr>
    </w:p>
    <w:p w:rsidR="001B43D8" w:rsidRPr="001B43D8" w:rsidRDefault="00063F94" w:rsidP="001B43D8">
      <w:pPr>
        <w:widowControl w:val="0"/>
        <w:suppressAutoHyphens/>
        <w:jc w:val="center"/>
        <w:rPr>
          <w:rFonts w:eastAsia="Lucida Sans Unicode"/>
          <w:b/>
          <w:i/>
          <w:kern w:val="1"/>
          <w:sz w:val="22"/>
          <w:szCs w:val="22"/>
        </w:rPr>
      </w:pPr>
      <w:r>
        <w:rPr>
          <w:rFonts w:ascii="Arial Narrow" w:eastAsia="Lucida Sans Unicode" w:hAnsi="Arial Narrow"/>
          <w:kern w:val="1"/>
          <w:sz w:val="21"/>
          <w:szCs w:val="21"/>
        </w:rPr>
        <w:t xml:space="preserve">  05</w:t>
      </w:r>
      <w:r w:rsidR="001B43D8" w:rsidRPr="001B43D8">
        <w:rPr>
          <w:rFonts w:ascii="Arial Narrow" w:eastAsia="Lucida Sans Unicode" w:hAnsi="Arial Narrow"/>
          <w:kern w:val="1"/>
          <w:sz w:val="21"/>
          <w:szCs w:val="21"/>
        </w:rPr>
        <w:t xml:space="preserve"> ма</w:t>
      </w:r>
      <w:r>
        <w:rPr>
          <w:rFonts w:ascii="Arial Narrow" w:eastAsia="Lucida Sans Unicode" w:hAnsi="Arial Narrow"/>
          <w:kern w:val="1"/>
          <w:sz w:val="21"/>
          <w:szCs w:val="21"/>
        </w:rPr>
        <w:t>рта</w:t>
      </w:r>
      <w:r w:rsidR="001B43D8" w:rsidRPr="001B43D8">
        <w:rPr>
          <w:rFonts w:ascii="Arial Narrow" w:eastAsia="Lucida Sans Unicode" w:hAnsi="Arial Narrow"/>
          <w:kern w:val="1"/>
          <w:sz w:val="21"/>
          <w:szCs w:val="21"/>
        </w:rPr>
        <w:t xml:space="preserve"> 201</w:t>
      </w:r>
      <w:r>
        <w:rPr>
          <w:rFonts w:ascii="Arial Narrow" w:eastAsia="Lucida Sans Unicode" w:hAnsi="Arial Narrow"/>
          <w:kern w:val="1"/>
          <w:sz w:val="21"/>
          <w:szCs w:val="21"/>
        </w:rPr>
        <w:t>5</w:t>
      </w:r>
      <w:r w:rsidR="001B43D8" w:rsidRPr="001B43D8">
        <w:rPr>
          <w:rFonts w:ascii="Arial Narrow" w:eastAsia="Lucida Sans Unicode" w:hAnsi="Arial Narrow"/>
          <w:kern w:val="1"/>
          <w:sz w:val="21"/>
          <w:szCs w:val="21"/>
        </w:rPr>
        <w:t xml:space="preserve"> г.</w:t>
      </w:r>
    </w:p>
    <w:p w:rsidR="001B43D8" w:rsidRPr="001B43D8" w:rsidRDefault="001B43D8" w:rsidP="001B43D8">
      <w:pPr>
        <w:widowControl w:val="0"/>
        <w:suppressAutoHyphens/>
        <w:jc w:val="center"/>
        <w:rPr>
          <w:rFonts w:eastAsia="Lucida Sans Unicode"/>
          <w:b/>
          <w:i/>
          <w:kern w:val="1"/>
          <w:sz w:val="22"/>
          <w:szCs w:val="22"/>
        </w:rPr>
      </w:pPr>
    </w:p>
    <w:p w:rsidR="00063F94" w:rsidRDefault="00063F94" w:rsidP="001B43D8">
      <w:pPr>
        <w:widowControl w:val="0"/>
        <w:suppressAutoHyphens/>
        <w:jc w:val="center"/>
        <w:rPr>
          <w:rFonts w:eastAsia="Lucida Sans Unicode"/>
          <w:b/>
          <w:i/>
          <w:color w:val="0000FF"/>
          <w:kern w:val="1"/>
          <w:sz w:val="22"/>
          <w:szCs w:val="22"/>
        </w:rPr>
      </w:pPr>
    </w:p>
    <w:p w:rsidR="008B602E" w:rsidRDefault="008B602E" w:rsidP="001B43D8">
      <w:pPr>
        <w:widowControl w:val="0"/>
        <w:suppressAutoHyphens/>
        <w:jc w:val="center"/>
        <w:rPr>
          <w:rFonts w:eastAsia="Lucida Sans Unicode"/>
          <w:b/>
          <w:i/>
          <w:color w:val="0000FF"/>
          <w:kern w:val="1"/>
          <w:sz w:val="22"/>
          <w:szCs w:val="22"/>
        </w:rPr>
      </w:pPr>
    </w:p>
    <w:p w:rsidR="008B602E" w:rsidRDefault="008B602E" w:rsidP="00AA3B96">
      <w:pPr>
        <w:widowControl w:val="0"/>
        <w:suppressAutoHyphens/>
        <w:rPr>
          <w:rFonts w:eastAsia="Lucida Sans Unicode"/>
          <w:b/>
          <w:i/>
          <w:color w:val="0000FF"/>
          <w:kern w:val="1"/>
          <w:sz w:val="22"/>
          <w:szCs w:val="22"/>
        </w:rPr>
      </w:pPr>
    </w:p>
    <w:p w:rsidR="00063F94" w:rsidRPr="001B43D8" w:rsidRDefault="00063F94" w:rsidP="001B43D8">
      <w:pPr>
        <w:widowControl w:val="0"/>
        <w:suppressAutoHyphens/>
        <w:jc w:val="center"/>
        <w:rPr>
          <w:rFonts w:eastAsia="Lucida Sans Unicode"/>
          <w:b/>
          <w:i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eastAsia="Lucida Sans Unicode"/>
          <w:b/>
          <w:i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jc w:val="center"/>
        <w:rPr>
          <w:rFonts w:eastAsia="Lucida Sans Unicode"/>
          <w:b/>
          <w:i/>
          <w:color w:val="0000FF"/>
          <w:kern w:val="1"/>
          <w:sz w:val="32"/>
          <w:szCs w:val="32"/>
        </w:rPr>
      </w:pPr>
      <w:r w:rsidRPr="001B43D8">
        <w:rPr>
          <w:rFonts w:eastAsia="Lucida Sans Unicode"/>
          <w:b/>
          <w:i/>
          <w:color w:val="0000FF"/>
          <w:kern w:val="1"/>
          <w:sz w:val="32"/>
          <w:szCs w:val="32"/>
        </w:rPr>
        <w:t>ОГЛАВЛЕНИЕ</w:t>
      </w:r>
    </w:p>
    <w:p w:rsidR="001B43D8" w:rsidRPr="001B43D8" w:rsidRDefault="001B43D8" w:rsidP="001B43D8">
      <w:pPr>
        <w:widowControl w:val="0"/>
        <w:suppressAutoHyphens/>
        <w:jc w:val="center"/>
        <w:rPr>
          <w:rFonts w:eastAsia="Lucida Sans Unicode"/>
          <w:b/>
          <w:i/>
          <w:color w:val="0000FF"/>
          <w:kern w:val="1"/>
          <w:sz w:val="32"/>
          <w:szCs w:val="3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917AAB">
      <w:pPr>
        <w:widowControl w:val="0"/>
        <w:suppressAutoHyphens/>
        <w:rPr>
          <w:rFonts w:eastAsia="Lucida Sans Unicode"/>
          <w:color w:val="0000FF"/>
          <w:kern w:val="1"/>
        </w:rPr>
      </w:pPr>
      <w:r w:rsidRPr="001B43D8">
        <w:rPr>
          <w:rFonts w:eastAsia="Lucida Sans Unicode"/>
          <w:color w:val="0000FF"/>
          <w:kern w:val="1"/>
        </w:rPr>
        <w:t xml:space="preserve">1. Проектная декларация                                                   </w:t>
      </w:r>
      <w:r w:rsidR="0046497D">
        <w:rPr>
          <w:rFonts w:eastAsia="Lucida Sans Unicode"/>
          <w:color w:val="0000FF"/>
          <w:kern w:val="1"/>
        </w:rPr>
        <w:t xml:space="preserve">                                                </w:t>
      </w:r>
      <w:r w:rsidRPr="001B43D8">
        <w:rPr>
          <w:rFonts w:eastAsia="Lucida Sans Unicode"/>
          <w:color w:val="0000FF"/>
          <w:kern w:val="1"/>
        </w:rPr>
        <w:t xml:space="preserve">         стр. 3-</w:t>
      </w:r>
      <w:r w:rsidR="00C71E3E">
        <w:rPr>
          <w:rFonts w:eastAsia="Lucida Sans Unicode"/>
          <w:color w:val="0000FF"/>
          <w:kern w:val="1"/>
        </w:rPr>
        <w:t>10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color w:val="0000FF"/>
          <w:kern w:val="1"/>
        </w:rPr>
      </w:pPr>
      <w:r w:rsidRPr="001B43D8">
        <w:rPr>
          <w:rFonts w:eastAsia="Lucida Sans Unicode"/>
          <w:color w:val="0000FF"/>
          <w:kern w:val="1"/>
        </w:rPr>
        <w:t>2. Письмо о размещении Проектной декларации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color w:val="0000FF"/>
          <w:kern w:val="1"/>
        </w:rPr>
      </w:pPr>
      <w:r w:rsidRPr="001B43D8">
        <w:rPr>
          <w:rFonts w:eastAsia="Lucida Sans Unicode"/>
          <w:color w:val="0000FF"/>
          <w:kern w:val="1"/>
        </w:rPr>
        <w:t xml:space="preserve">в СМИ                                                                                                           </w:t>
      </w:r>
      <w:r w:rsidR="0046497D">
        <w:rPr>
          <w:rFonts w:eastAsia="Lucida Sans Unicode"/>
          <w:color w:val="0000FF"/>
          <w:kern w:val="1"/>
        </w:rPr>
        <w:t xml:space="preserve">                           </w:t>
      </w:r>
      <w:r w:rsidRPr="001B43D8">
        <w:rPr>
          <w:rFonts w:eastAsia="Lucida Sans Unicode"/>
          <w:color w:val="0000FF"/>
          <w:kern w:val="1"/>
        </w:rPr>
        <w:t xml:space="preserve">     стр. 1</w:t>
      </w:r>
      <w:r w:rsidR="00C71E3E">
        <w:rPr>
          <w:rFonts w:eastAsia="Lucida Sans Unicode"/>
          <w:color w:val="0000FF"/>
          <w:kern w:val="1"/>
        </w:rPr>
        <w:t>1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color w:val="0000FF"/>
          <w:kern w:val="1"/>
        </w:rPr>
      </w:pPr>
      <w:r w:rsidRPr="001B43D8">
        <w:rPr>
          <w:rFonts w:eastAsia="Lucida Sans Unicode"/>
          <w:color w:val="0000FF"/>
          <w:kern w:val="1"/>
        </w:rPr>
        <w:t xml:space="preserve">3. Свидетельство о </w:t>
      </w:r>
      <w:proofErr w:type="gramStart"/>
      <w:r w:rsidRPr="001B43D8">
        <w:rPr>
          <w:rFonts w:eastAsia="Lucida Sans Unicode"/>
          <w:color w:val="0000FF"/>
          <w:kern w:val="1"/>
        </w:rPr>
        <w:t>государственной</w:t>
      </w:r>
      <w:proofErr w:type="gramEnd"/>
    </w:p>
    <w:p w:rsidR="001B43D8" w:rsidRPr="001B43D8" w:rsidRDefault="001B43D8" w:rsidP="00917AAB">
      <w:pPr>
        <w:widowControl w:val="0"/>
        <w:suppressAutoHyphens/>
        <w:rPr>
          <w:rFonts w:eastAsia="Lucida Sans Unicode"/>
          <w:color w:val="0000FF"/>
          <w:kern w:val="1"/>
        </w:rPr>
      </w:pPr>
      <w:r w:rsidRPr="001B43D8">
        <w:rPr>
          <w:rFonts w:eastAsia="Lucida Sans Unicode"/>
          <w:color w:val="0000FF"/>
          <w:kern w:val="1"/>
        </w:rPr>
        <w:t>регистрации юридического лица</w:t>
      </w:r>
      <w:r w:rsidR="0046497D">
        <w:rPr>
          <w:rFonts w:eastAsia="Lucida Sans Unicode"/>
          <w:color w:val="0000FF"/>
          <w:kern w:val="1"/>
        </w:rPr>
        <w:t xml:space="preserve"> </w:t>
      </w:r>
    </w:p>
    <w:p w:rsidR="001B43D8" w:rsidRPr="001B43D8" w:rsidRDefault="00063F94" w:rsidP="00917AAB">
      <w:pPr>
        <w:widowControl w:val="0"/>
        <w:suppressAutoHyphens/>
        <w:rPr>
          <w:rFonts w:eastAsia="Lucida Sans Unicode"/>
          <w:color w:val="0000FF"/>
          <w:kern w:val="1"/>
        </w:rPr>
      </w:pPr>
      <w:r>
        <w:rPr>
          <w:rFonts w:eastAsia="Lucida Sans Unicode"/>
          <w:color w:val="0000FF"/>
          <w:kern w:val="1"/>
        </w:rPr>
        <w:t xml:space="preserve">ЗАО </w:t>
      </w:r>
      <w:r w:rsidR="001B43D8" w:rsidRPr="001B43D8">
        <w:rPr>
          <w:rFonts w:eastAsia="Lucida Sans Unicode"/>
          <w:color w:val="0000FF"/>
          <w:kern w:val="1"/>
        </w:rPr>
        <w:t>"</w:t>
      </w:r>
      <w:proofErr w:type="spellStart"/>
      <w:r>
        <w:rPr>
          <w:rFonts w:eastAsia="Lucida Sans Unicode"/>
          <w:color w:val="0000FF"/>
          <w:kern w:val="1"/>
        </w:rPr>
        <w:t>ТермоДомМонолитСтрой</w:t>
      </w:r>
      <w:proofErr w:type="spellEnd"/>
      <w:r w:rsidR="001B43D8" w:rsidRPr="001B43D8">
        <w:rPr>
          <w:rFonts w:eastAsia="Lucida Sans Unicode"/>
          <w:color w:val="0000FF"/>
          <w:kern w:val="1"/>
        </w:rPr>
        <w:t xml:space="preserve">"                                                                </w:t>
      </w:r>
      <w:r w:rsidR="0046497D">
        <w:rPr>
          <w:rFonts w:eastAsia="Lucida Sans Unicode"/>
          <w:color w:val="0000FF"/>
          <w:kern w:val="1"/>
        </w:rPr>
        <w:t xml:space="preserve">                              </w:t>
      </w:r>
      <w:r w:rsidR="001B43D8" w:rsidRPr="001B43D8">
        <w:rPr>
          <w:rFonts w:eastAsia="Lucida Sans Unicode"/>
          <w:color w:val="0000FF"/>
          <w:kern w:val="1"/>
        </w:rPr>
        <w:t xml:space="preserve">  стр. </w:t>
      </w:r>
      <w:r w:rsidR="009001D1">
        <w:rPr>
          <w:rFonts w:eastAsia="Lucida Sans Unicode"/>
          <w:color w:val="0000FF"/>
          <w:kern w:val="1"/>
        </w:rPr>
        <w:t>1</w:t>
      </w:r>
      <w:r w:rsidR="00C71E3E">
        <w:rPr>
          <w:rFonts w:eastAsia="Lucida Sans Unicode"/>
          <w:color w:val="0000FF"/>
          <w:kern w:val="1"/>
        </w:rPr>
        <w:t>2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color w:val="0000FF"/>
          <w:kern w:val="1"/>
        </w:rPr>
      </w:pPr>
      <w:r w:rsidRPr="001B43D8">
        <w:rPr>
          <w:rFonts w:eastAsia="Lucida Sans Unicode"/>
          <w:color w:val="0000FF"/>
          <w:kern w:val="1"/>
        </w:rPr>
        <w:t xml:space="preserve">4. Разрешение на строительство                                         </w:t>
      </w:r>
      <w:r w:rsidR="0046497D">
        <w:rPr>
          <w:rFonts w:eastAsia="Lucida Sans Unicode"/>
          <w:color w:val="0000FF"/>
          <w:kern w:val="1"/>
        </w:rPr>
        <w:t xml:space="preserve">                                                     </w:t>
      </w:r>
      <w:r w:rsidRPr="001B43D8">
        <w:rPr>
          <w:rFonts w:eastAsia="Lucida Sans Unicode"/>
          <w:color w:val="0000FF"/>
          <w:kern w:val="1"/>
        </w:rPr>
        <w:t xml:space="preserve">   стр. 1</w:t>
      </w:r>
      <w:r w:rsidR="00C71E3E">
        <w:rPr>
          <w:rFonts w:eastAsia="Lucida Sans Unicode"/>
          <w:color w:val="0000FF"/>
          <w:kern w:val="1"/>
        </w:rPr>
        <w:t>3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 xml:space="preserve">5. Свидетельство о </w:t>
      </w:r>
      <w:proofErr w:type="gramStart"/>
      <w:r w:rsidRPr="001B43D8">
        <w:rPr>
          <w:rFonts w:eastAsia="Lucida Sans Unicode"/>
          <w:kern w:val="1"/>
        </w:rPr>
        <w:t>государственной</w:t>
      </w:r>
      <w:proofErr w:type="gramEnd"/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>регистрации права на земельный участок</w:t>
      </w:r>
    </w:p>
    <w:p w:rsidR="001B43D8" w:rsidRPr="001B43D8" w:rsidRDefault="00063F94" w:rsidP="00917AAB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ЗАО</w:t>
      </w:r>
      <w:r w:rsidR="001B43D8" w:rsidRPr="001B43D8">
        <w:rPr>
          <w:rFonts w:eastAsia="Lucida Sans Unicode"/>
          <w:kern w:val="1"/>
        </w:rPr>
        <w:t xml:space="preserve"> "К</w:t>
      </w:r>
      <w:r>
        <w:rPr>
          <w:rFonts w:eastAsia="Lucida Sans Unicode"/>
          <w:kern w:val="1"/>
        </w:rPr>
        <w:t>остромской мукомольный завод</w:t>
      </w:r>
      <w:r w:rsidR="001B43D8" w:rsidRPr="001B43D8">
        <w:rPr>
          <w:rFonts w:eastAsia="Lucida Sans Unicode"/>
          <w:kern w:val="1"/>
        </w:rPr>
        <w:t xml:space="preserve">"                                                </w:t>
      </w:r>
      <w:r w:rsidR="0046497D">
        <w:rPr>
          <w:rFonts w:eastAsia="Lucida Sans Unicode"/>
          <w:kern w:val="1"/>
        </w:rPr>
        <w:t xml:space="preserve">                                  </w:t>
      </w:r>
      <w:r w:rsidR="001B43D8" w:rsidRPr="001B43D8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</w:rPr>
        <w:t xml:space="preserve"> стр.</w:t>
      </w:r>
      <w:r w:rsidR="001B43D8" w:rsidRPr="001B43D8">
        <w:rPr>
          <w:rFonts w:eastAsia="Lucida Sans Unicode"/>
          <w:kern w:val="1"/>
        </w:rPr>
        <w:t>1</w:t>
      </w:r>
      <w:r w:rsidR="00C71E3E">
        <w:rPr>
          <w:rFonts w:eastAsia="Lucida Sans Unicode"/>
          <w:kern w:val="1"/>
        </w:rPr>
        <w:t>4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 xml:space="preserve">6. Кадастровый паспорт земельного участка                        </w:t>
      </w:r>
      <w:r w:rsidR="0046497D">
        <w:rPr>
          <w:rFonts w:eastAsia="Lucida Sans Unicode"/>
          <w:kern w:val="1"/>
        </w:rPr>
        <w:t xml:space="preserve">                                                 </w:t>
      </w:r>
      <w:r w:rsidRPr="001B43D8">
        <w:rPr>
          <w:rFonts w:eastAsia="Lucida Sans Unicode"/>
          <w:kern w:val="1"/>
        </w:rPr>
        <w:t xml:space="preserve">    стр.1</w:t>
      </w:r>
      <w:r w:rsidR="00C71E3E">
        <w:rPr>
          <w:rFonts w:eastAsia="Lucida Sans Unicode"/>
          <w:kern w:val="1"/>
        </w:rPr>
        <w:t>5</w:t>
      </w:r>
      <w:r w:rsidRPr="001B43D8">
        <w:rPr>
          <w:rFonts w:eastAsia="Lucida Sans Unicode"/>
          <w:kern w:val="1"/>
        </w:rPr>
        <w:t>-1</w:t>
      </w:r>
      <w:r w:rsidR="00C71E3E">
        <w:rPr>
          <w:rFonts w:eastAsia="Lucida Sans Unicode"/>
          <w:kern w:val="1"/>
        </w:rPr>
        <w:t>7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 xml:space="preserve">7. Свидетельство о </w:t>
      </w:r>
      <w:proofErr w:type="gramStart"/>
      <w:r w:rsidRPr="001B43D8">
        <w:rPr>
          <w:rFonts w:eastAsia="Lucida Sans Unicode"/>
          <w:kern w:val="1"/>
        </w:rPr>
        <w:t>государственной</w:t>
      </w:r>
      <w:proofErr w:type="gramEnd"/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>регистрации подрядчик</w:t>
      </w:r>
      <w:proofErr w:type="gramStart"/>
      <w:r w:rsidRPr="001B43D8">
        <w:rPr>
          <w:rFonts w:eastAsia="Lucida Sans Unicode"/>
          <w:kern w:val="1"/>
        </w:rPr>
        <w:t>а   ООО</w:t>
      </w:r>
      <w:proofErr w:type="gramEnd"/>
      <w:r w:rsidRPr="001B43D8">
        <w:rPr>
          <w:rFonts w:eastAsia="Lucida Sans Unicode"/>
          <w:kern w:val="1"/>
        </w:rPr>
        <w:t xml:space="preserve"> "</w:t>
      </w:r>
      <w:proofErr w:type="spellStart"/>
      <w:r w:rsidRPr="001B43D8">
        <w:rPr>
          <w:rFonts w:eastAsia="Lucida Sans Unicode"/>
          <w:kern w:val="1"/>
        </w:rPr>
        <w:t>СпецСтройЭлектроМонтаж</w:t>
      </w:r>
      <w:proofErr w:type="spellEnd"/>
      <w:r w:rsidRPr="001B43D8">
        <w:rPr>
          <w:rFonts w:eastAsia="Lucida Sans Unicode"/>
          <w:kern w:val="1"/>
        </w:rPr>
        <w:t xml:space="preserve">"                     </w:t>
      </w:r>
      <w:r w:rsidR="0046497D">
        <w:rPr>
          <w:rFonts w:eastAsia="Lucida Sans Unicode"/>
          <w:kern w:val="1"/>
        </w:rPr>
        <w:t xml:space="preserve">                      </w:t>
      </w:r>
      <w:r w:rsidRPr="001B43D8">
        <w:rPr>
          <w:rFonts w:eastAsia="Lucida Sans Unicode"/>
          <w:kern w:val="1"/>
        </w:rPr>
        <w:t xml:space="preserve">    стр.1</w:t>
      </w:r>
      <w:r w:rsidR="00C71E3E">
        <w:rPr>
          <w:rFonts w:eastAsia="Lucida Sans Unicode"/>
          <w:kern w:val="1"/>
        </w:rPr>
        <w:t>8</w:t>
      </w:r>
      <w:r w:rsidR="009001D1">
        <w:rPr>
          <w:rFonts w:eastAsia="Lucida Sans Unicode"/>
          <w:kern w:val="1"/>
        </w:rPr>
        <w:t>-1</w:t>
      </w:r>
      <w:r w:rsidR="00C71E3E">
        <w:rPr>
          <w:rFonts w:eastAsia="Lucida Sans Unicode"/>
          <w:kern w:val="1"/>
        </w:rPr>
        <w:t>9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color w:val="0000FF"/>
          <w:kern w:val="1"/>
        </w:rPr>
        <w:t xml:space="preserve">8. </w:t>
      </w:r>
      <w:r w:rsidRPr="001B43D8">
        <w:rPr>
          <w:rFonts w:eastAsia="Lucida Sans Unicode"/>
          <w:kern w:val="1"/>
        </w:rPr>
        <w:t>Свидетельство о допуске  к определенному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>виду или видам работ, которые оказывают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 xml:space="preserve">влияние на безопасность объектов </w:t>
      </w:r>
      <w:proofErr w:type="gramStart"/>
      <w:r w:rsidRPr="001B43D8">
        <w:rPr>
          <w:rFonts w:eastAsia="Lucida Sans Unicode"/>
          <w:kern w:val="1"/>
        </w:rPr>
        <w:t>капитального</w:t>
      </w:r>
      <w:proofErr w:type="gramEnd"/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>строительства   № С0243.01-2011-4401106918-С-149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 xml:space="preserve">от 15 марта 2011г.                                                                                         </w:t>
      </w:r>
      <w:r w:rsidR="0046497D">
        <w:rPr>
          <w:rFonts w:eastAsia="Lucida Sans Unicode"/>
          <w:kern w:val="1"/>
        </w:rPr>
        <w:t xml:space="preserve">                           </w:t>
      </w:r>
      <w:r w:rsidRPr="001B43D8">
        <w:rPr>
          <w:rFonts w:eastAsia="Lucida Sans Unicode"/>
          <w:kern w:val="1"/>
        </w:rPr>
        <w:t xml:space="preserve">    стр.</w:t>
      </w:r>
      <w:r w:rsidR="00C71E3E">
        <w:rPr>
          <w:rFonts w:eastAsia="Lucida Sans Unicode"/>
          <w:kern w:val="1"/>
        </w:rPr>
        <w:t>20</w:t>
      </w:r>
      <w:r w:rsidRPr="001B43D8">
        <w:rPr>
          <w:rFonts w:eastAsia="Lucida Sans Unicode"/>
          <w:kern w:val="1"/>
        </w:rPr>
        <w:t>-2</w:t>
      </w:r>
      <w:r w:rsidR="00C71E3E">
        <w:rPr>
          <w:rFonts w:eastAsia="Lucida Sans Unicode"/>
          <w:kern w:val="1"/>
        </w:rPr>
        <w:t>4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 xml:space="preserve">9.  Технико-экономические показатели                                </w:t>
      </w:r>
      <w:r w:rsidR="0046497D">
        <w:rPr>
          <w:rFonts w:eastAsia="Lucida Sans Unicode"/>
          <w:kern w:val="1"/>
        </w:rPr>
        <w:t xml:space="preserve">                                                   </w:t>
      </w:r>
      <w:r w:rsidRPr="001B43D8">
        <w:rPr>
          <w:rFonts w:eastAsia="Lucida Sans Unicode"/>
          <w:kern w:val="1"/>
        </w:rPr>
        <w:t xml:space="preserve">  стр.2</w:t>
      </w:r>
      <w:r w:rsidR="00C71E3E">
        <w:rPr>
          <w:rFonts w:eastAsia="Lucida Sans Unicode"/>
          <w:kern w:val="1"/>
        </w:rPr>
        <w:t>5</w:t>
      </w:r>
    </w:p>
    <w:p w:rsidR="006979A6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 xml:space="preserve">10. </w:t>
      </w:r>
      <w:r w:rsidR="006979A6">
        <w:rPr>
          <w:rFonts w:eastAsia="Lucida Sans Unicode"/>
          <w:kern w:val="1"/>
        </w:rPr>
        <w:t>Заключение Департамента культуры костромской области</w:t>
      </w:r>
      <w:r w:rsidR="0046497D">
        <w:rPr>
          <w:rFonts w:eastAsia="Lucida Sans Unicode"/>
          <w:kern w:val="1"/>
        </w:rPr>
        <w:t xml:space="preserve">                                              </w:t>
      </w:r>
      <w:r w:rsidR="006979A6">
        <w:rPr>
          <w:rFonts w:eastAsia="Lucida Sans Unicode"/>
          <w:kern w:val="1"/>
        </w:rPr>
        <w:t>стр.2</w:t>
      </w:r>
      <w:r w:rsidR="00C71E3E">
        <w:rPr>
          <w:rFonts w:eastAsia="Lucida Sans Unicode"/>
          <w:kern w:val="1"/>
        </w:rPr>
        <w:t>6</w:t>
      </w:r>
      <w:r w:rsidR="006979A6">
        <w:rPr>
          <w:rFonts w:eastAsia="Lucida Sans Unicode"/>
          <w:kern w:val="1"/>
        </w:rPr>
        <w:t>-2</w:t>
      </w:r>
      <w:r w:rsidR="00C71E3E">
        <w:rPr>
          <w:rFonts w:eastAsia="Lucida Sans Unicode"/>
          <w:kern w:val="1"/>
        </w:rPr>
        <w:t>7</w:t>
      </w:r>
    </w:p>
    <w:p w:rsidR="001B43D8" w:rsidRPr="001B43D8" w:rsidRDefault="006979A6" w:rsidP="00917AAB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11. </w:t>
      </w:r>
      <w:r w:rsidR="001B43D8" w:rsidRPr="001B43D8">
        <w:rPr>
          <w:rFonts w:eastAsia="Lucida Sans Unicode"/>
          <w:kern w:val="1"/>
        </w:rPr>
        <w:t>Схема планировочной организации</w:t>
      </w:r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  <w:r w:rsidRPr="001B43D8">
        <w:rPr>
          <w:rFonts w:eastAsia="Lucida Sans Unicode"/>
          <w:kern w:val="1"/>
        </w:rPr>
        <w:t xml:space="preserve">земельного участка                                                            </w:t>
      </w:r>
      <w:r w:rsidR="0046497D">
        <w:rPr>
          <w:rFonts w:eastAsia="Lucida Sans Unicode"/>
          <w:kern w:val="1"/>
        </w:rPr>
        <w:t xml:space="preserve">                                                          </w:t>
      </w:r>
      <w:r w:rsidRPr="001B43D8">
        <w:rPr>
          <w:rFonts w:eastAsia="Lucida Sans Unicode"/>
          <w:kern w:val="1"/>
        </w:rPr>
        <w:t xml:space="preserve"> </w:t>
      </w:r>
      <w:r w:rsidR="009001D1">
        <w:rPr>
          <w:rFonts w:eastAsia="Lucida Sans Unicode"/>
          <w:kern w:val="1"/>
        </w:rPr>
        <w:t>стр.2</w:t>
      </w:r>
      <w:r w:rsidR="00C71E3E">
        <w:rPr>
          <w:rFonts w:eastAsia="Lucida Sans Unicode"/>
          <w:kern w:val="1"/>
        </w:rPr>
        <w:t>8</w:t>
      </w:r>
    </w:p>
    <w:p w:rsidR="001B43D8" w:rsidRPr="001B43D8" w:rsidRDefault="006979A6" w:rsidP="00917AAB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12</w:t>
      </w:r>
      <w:r w:rsidR="001B43D8" w:rsidRPr="001B43D8">
        <w:rPr>
          <w:rFonts w:eastAsia="Lucida Sans Unicode"/>
          <w:kern w:val="1"/>
        </w:rPr>
        <w:t xml:space="preserve">. Планы этажей                                                                </w:t>
      </w:r>
      <w:r w:rsidR="0046497D">
        <w:rPr>
          <w:rFonts w:eastAsia="Lucida Sans Unicode"/>
          <w:kern w:val="1"/>
        </w:rPr>
        <w:t xml:space="preserve">                                                      </w:t>
      </w:r>
      <w:r w:rsidR="001B43D8" w:rsidRPr="001B43D8">
        <w:rPr>
          <w:rFonts w:eastAsia="Lucida Sans Unicode"/>
          <w:kern w:val="1"/>
        </w:rPr>
        <w:t xml:space="preserve">    стр. 2</w:t>
      </w:r>
      <w:r w:rsidR="00C71E3E">
        <w:rPr>
          <w:rFonts w:eastAsia="Lucida Sans Unicode"/>
          <w:kern w:val="1"/>
        </w:rPr>
        <w:t>9</w:t>
      </w:r>
      <w:r w:rsidR="001B43D8" w:rsidRPr="001B43D8">
        <w:rPr>
          <w:rFonts w:eastAsia="Lucida Sans Unicode"/>
          <w:kern w:val="1"/>
        </w:rPr>
        <w:t>-3</w:t>
      </w:r>
      <w:r w:rsidR="00C71E3E">
        <w:rPr>
          <w:rFonts w:eastAsia="Lucida Sans Unicode"/>
          <w:kern w:val="1"/>
        </w:rPr>
        <w:t>4</w:t>
      </w:r>
      <w:bookmarkStart w:id="0" w:name="_GoBack"/>
      <w:bookmarkEnd w:id="0"/>
    </w:p>
    <w:p w:rsidR="001B43D8" w:rsidRPr="001B43D8" w:rsidRDefault="001B43D8" w:rsidP="00917AAB">
      <w:pPr>
        <w:widowControl w:val="0"/>
        <w:suppressAutoHyphens/>
        <w:rPr>
          <w:rFonts w:eastAsia="Lucida Sans Unicode"/>
          <w:kern w:val="1"/>
        </w:rPr>
      </w:pPr>
    </w:p>
    <w:p w:rsidR="001B43D8" w:rsidRPr="001B43D8" w:rsidRDefault="001B43D8" w:rsidP="001B43D8">
      <w:pPr>
        <w:widowControl w:val="0"/>
        <w:shd w:val="clear" w:color="auto" w:fill="FFFFFF"/>
        <w:suppressAutoHyphens/>
        <w:ind w:left="4080"/>
        <w:jc w:val="both"/>
        <w:rPr>
          <w:rFonts w:eastAsia="Lucida Sans Unicode"/>
          <w:b/>
          <w:bCs/>
          <w:spacing w:val="-7"/>
          <w:kern w:val="1"/>
          <w:sz w:val="29"/>
          <w:szCs w:val="29"/>
        </w:rPr>
      </w:pPr>
    </w:p>
    <w:p w:rsidR="001B43D8" w:rsidRPr="001B43D8" w:rsidRDefault="001B43D8" w:rsidP="001B43D8">
      <w:pPr>
        <w:widowControl w:val="0"/>
        <w:shd w:val="clear" w:color="auto" w:fill="FFFFFF"/>
        <w:suppressAutoHyphens/>
        <w:ind w:left="4080"/>
        <w:jc w:val="both"/>
        <w:rPr>
          <w:rFonts w:eastAsia="Lucida Sans Unicode"/>
          <w:b/>
          <w:bCs/>
          <w:spacing w:val="-7"/>
          <w:kern w:val="1"/>
          <w:sz w:val="29"/>
          <w:szCs w:val="29"/>
        </w:rPr>
      </w:pPr>
    </w:p>
    <w:p w:rsidR="001B43D8" w:rsidRPr="001B43D8" w:rsidRDefault="001B43D8" w:rsidP="001B43D8">
      <w:pPr>
        <w:widowControl w:val="0"/>
        <w:suppressAutoHyphens/>
        <w:jc w:val="both"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jc w:val="both"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jc w:val="both"/>
        <w:rPr>
          <w:rFonts w:eastAsia="Lucida Sans Unicode"/>
          <w:color w:val="FF0000"/>
          <w:kern w:val="1"/>
        </w:rPr>
      </w:pPr>
    </w:p>
    <w:p w:rsidR="001B43D8" w:rsidRPr="001B43D8" w:rsidRDefault="001B43D8" w:rsidP="001B43D8">
      <w:pPr>
        <w:widowControl w:val="0"/>
        <w:shd w:val="clear" w:color="auto" w:fill="FFFFFF"/>
        <w:suppressAutoHyphens/>
        <w:ind w:left="4080"/>
        <w:jc w:val="both"/>
        <w:rPr>
          <w:rFonts w:eastAsia="Lucida Sans Unicode"/>
          <w:b/>
          <w:bCs/>
          <w:color w:val="0000FF"/>
          <w:spacing w:val="-7"/>
          <w:kern w:val="1"/>
          <w:sz w:val="29"/>
          <w:szCs w:val="29"/>
        </w:rPr>
      </w:pPr>
    </w:p>
    <w:p w:rsidR="001B43D8" w:rsidRPr="001B43D8" w:rsidRDefault="001B43D8" w:rsidP="001B43D8">
      <w:pPr>
        <w:widowControl w:val="0"/>
        <w:shd w:val="clear" w:color="auto" w:fill="FFFFFF"/>
        <w:suppressAutoHyphens/>
        <w:ind w:left="4080"/>
        <w:jc w:val="both"/>
        <w:rPr>
          <w:rFonts w:eastAsia="Lucida Sans Unicode"/>
          <w:b/>
          <w:bCs/>
          <w:color w:val="0000FF"/>
          <w:spacing w:val="-7"/>
          <w:kern w:val="1"/>
          <w:sz w:val="29"/>
          <w:szCs w:val="29"/>
        </w:rPr>
      </w:pPr>
    </w:p>
    <w:p w:rsidR="001B43D8" w:rsidRPr="001B43D8" w:rsidRDefault="001B43D8" w:rsidP="001B43D8">
      <w:pPr>
        <w:widowControl w:val="0"/>
        <w:suppressAutoHyphens/>
        <w:jc w:val="both"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EF4EB4" w:rsidRPr="001B43D8" w:rsidRDefault="00EF4EB4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1B43D8" w:rsidRPr="001B43D8" w:rsidRDefault="001B43D8" w:rsidP="001B43D8">
      <w:pPr>
        <w:widowControl w:val="0"/>
        <w:suppressAutoHyphens/>
        <w:rPr>
          <w:rFonts w:eastAsia="Lucida Sans Unicode"/>
          <w:color w:val="0000FF"/>
          <w:kern w:val="1"/>
          <w:sz w:val="22"/>
          <w:szCs w:val="22"/>
        </w:rPr>
      </w:pPr>
    </w:p>
    <w:p w:rsidR="00063F94" w:rsidRPr="00063F94" w:rsidRDefault="002B7A70" w:rsidP="002B7A70">
      <w:pPr>
        <w:widowControl w:val="0"/>
        <w:shd w:val="clear" w:color="auto" w:fill="FFFFFF"/>
        <w:suppressAutoHyphens/>
        <w:spacing w:after="331"/>
        <w:rPr>
          <w:rFonts w:eastAsia="Lucida Sans Unicode"/>
          <w:bCs/>
          <w:color w:val="1F497D"/>
          <w:kern w:val="1"/>
          <w:sz w:val="20"/>
          <w:szCs w:val="20"/>
          <w:u w:val="single"/>
        </w:rPr>
      </w:pPr>
      <w:r>
        <w:rPr>
          <w:rFonts w:ascii="Times New Roman Bold" w:eastAsia="ヒラギノ角ゴ Pro W3" w:hAnsi="Times New Roman Bold"/>
          <w:noProof/>
          <w:sz w:val="20"/>
        </w:rPr>
        <w:drawing>
          <wp:inline distT="0" distB="0" distL="0" distR="0">
            <wp:extent cx="1899920" cy="11633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1301" t="38286" r="64349" b="46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F94" w:rsidRPr="00063F94" w:rsidRDefault="00063F94" w:rsidP="00063F94">
      <w:pPr>
        <w:widowControl w:val="0"/>
        <w:shd w:val="clear" w:color="auto" w:fill="FFFFFF"/>
        <w:suppressAutoHyphens/>
        <w:spacing w:line="274" w:lineRule="exact"/>
        <w:ind w:left="907"/>
        <w:rPr>
          <w:rFonts w:ascii="Arial Narrow" w:eastAsia="Lucida Sans Unicode" w:hAnsi="Arial Narrow"/>
          <w:b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  <w:proofErr w:type="gramStart"/>
      <w:r w:rsidRPr="00063F94">
        <w:rPr>
          <w:rFonts w:eastAsia="Lucida Sans Unicode"/>
          <w:color w:val="0000FF"/>
          <w:kern w:val="1"/>
        </w:rPr>
        <w:t>Исх</w:t>
      </w:r>
      <w:proofErr w:type="gramEnd"/>
      <w:r w:rsidRPr="00063F94">
        <w:rPr>
          <w:rFonts w:eastAsia="Lucida Sans Unicode"/>
          <w:color w:val="0000FF"/>
          <w:kern w:val="1"/>
        </w:rPr>
        <w:t xml:space="preserve"> № б/н   о</w:t>
      </w:r>
      <w:r w:rsidR="00EF4EB4">
        <w:rPr>
          <w:rFonts w:eastAsia="Lucida Sans Unicode"/>
          <w:color w:val="0000FF"/>
          <w:kern w:val="1"/>
        </w:rPr>
        <w:t>т  05</w:t>
      </w:r>
      <w:r w:rsidRPr="00063F94">
        <w:rPr>
          <w:rFonts w:eastAsia="Lucida Sans Unicode"/>
          <w:color w:val="0000FF"/>
          <w:kern w:val="1"/>
        </w:rPr>
        <w:t>.0</w:t>
      </w:r>
      <w:r w:rsidR="00EF4EB4">
        <w:rPr>
          <w:rFonts w:eastAsia="Lucida Sans Unicode"/>
          <w:color w:val="0000FF"/>
          <w:kern w:val="1"/>
        </w:rPr>
        <w:t>3</w:t>
      </w:r>
      <w:r w:rsidRPr="00063F94">
        <w:rPr>
          <w:rFonts w:eastAsia="Lucida Sans Unicode"/>
          <w:color w:val="0000FF"/>
          <w:kern w:val="1"/>
        </w:rPr>
        <w:t>.201</w:t>
      </w:r>
      <w:r w:rsidR="00EF4EB4">
        <w:rPr>
          <w:rFonts w:eastAsia="Lucida Sans Unicode"/>
          <w:color w:val="0000FF"/>
          <w:kern w:val="1"/>
        </w:rPr>
        <w:t>5</w:t>
      </w:r>
      <w:r w:rsidRPr="00063F94">
        <w:rPr>
          <w:rFonts w:eastAsia="Lucida Sans Unicode"/>
          <w:color w:val="0000FF"/>
          <w:kern w:val="1"/>
        </w:rPr>
        <w:t xml:space="preserve">г.     В Управление Федеральной службы государственной регистрации, </w:t>
      </w: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  <w:r w:rsidRPr="00063F94">
        <w:rPr>
          <w:rFonts w:eastAsia="Lucida Sans Unicode"/>
          <w:color w:val="0000FF"/>
          <w:kern w:val="1"/>
        </w:rPr>
        <w:t>Кадастра и Картографии</w:t>
      </w: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  <w:r w:rsidRPr="00063F94">
        <w:rPr>
          <w:rFonts w:eastAsia="Lucida Sans Unicode"/>
          <w:color w:val="0000FF"/>
          <w:kern w:val="1"/>
        </w:rPr>
        <w:t>по Костромской области</w:t>
      </w: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jc w:val="right"/>
        <w:rPr>
          <w:rFonts w:eastAsia="Lucida Sans Unicode"/>
          <w:color w:val="0000FF"/>
          <w:kern w:val="1"/>
        </w:rPr>
      </w:pPr>
    </w:p>
    <w:p w:rsidR="00063F94" w:rsidRPr="00063F94" w:rsidRDefault="00063F94" w:rsidP="00AA3B96">
      <w:pPr>
        <w:widowControl w:val="0"/>
        <w:suppressAutoHyphens/>
        <w:rPr>
          <w:rFonts w:eastAsia="Lucida Sans Unicode"/>
          <w:color w:val="0000FF"/>
          <w:kern w:val="1"/>
        </w:rPr>
      </w:pPr>
      <w:r w:rsidRPr="00063F94">
        <w:rPr>
          <w:rFonts w:eastAsia="Lucida Sans Unicode"/>
          <w:color w:val="0000FF"/>
          <w:kern w:val="1"/>
        </w:rPr>
        <w:t xml:space="preserve">            Сообщаем, что </w:t>
      </w:r>
      <w:r w:rsidR="002B7A70">
        <w:rPr>
          <w:rFonts w:eastAsia="Lucida Sans Unicode"/>
          <w:color w:val="0000FF"/>
          <w:kern w:val="1"/>
        </w:rPr>
        <w:t>ЗА</w:t>
      </w:r>
      <w:r w:rsidRPr="00063F94">
        <w:rPr>
          <w:rFonts w:eastAsia="Lucida Sans Unicode"/>
          <w:color w:val="0000FF"/>
          <w:kern w:val="1"/>
        </w:rPr>
        <w:t>О «К</w:t>
      </w:r>
      <w:r w:rsidR="002B7A70">
        <w:rPr>
          <w:rFonts w:eastAsia="Lucida Sans Unicode"/>
          <w:color w:val="0000FF"/>
          <w:kern w:val="1"/>
        </w:rPr>
        <w:t>остромской мукомольный завод</w:t>
      </w:r>
      <w:r w:rsidRPr="00063F94">
        <w:rPr>
          <w:rFonts w:eastAsia="Lucida Sans Unicode"/>
          <w:color w:val="0000FF"/>
          <w:kern w:val="1"/>
        </w:rPr>
        <w:t xml:space="preserve">», являясь Застройщиком многоквартирного жилого дома  по адресу: г. Кострома, ул. </w:t>
      </w:r>
      <w:r w:rsidR="002B7A70">
        <w:rPr>
          <w:rFonts w:eastAsia="Lucida Sans Unicode"/>
          <w:color w:val="0000FF"/>
          <w:kern w:val="1"/>
        </w:rPr>
        <w:t xml:space="preserve">Нижняя </w:t>
      </w:r>
      <w:proofErr w:type="spellStart"/>
      <w:r w:rsidR="002B7A70">
        <w:rPr>
          <w:rFonts w:eastAsia="Lucida Sans Unicode"/>
          <w:color w:val="0000FF"/>
          <w:kern w:val="1"/>
        </w:rPr>
        <w:t>Дебря</w:t>
      </w:r>
      <w:proofErr w:type="spellEnd"/>
      <w:r w:rsidRPr="00063F94">
        <w:rPr>
          <w:rFonts w:eastAsia="Lucida Sans Unicode"/>
          <w:color w:val="0000FF"/>
          <w:kern w:val="1"/>
        </w:rPr>
        <w:t>, дом 3</w:t>
      </w:r>
      <w:r w:rsidR="002B7A70">
        <w:rPr>
          <w:rFonts w:eastAsia="Lucida Sans Unicode"/>
          <w:color w:val="0000FF"/>
          <w:kern w:val="1"/>
        </w:rPr>
        <w:t>2</w:t>
      </w:r>
      <w:r w:rsidRPr="00063F94">
        <w:rPr>
          <w:rFonts w:eastAsia="Lucida Sans Unicode"/>
          <w:color w:val="0000FF"/>
          <w:kern w:val="1"/>
        </w:rPr>
        <w:t xml:space="preserve">не размещал в СМИ Проектную декларацию по данному дому. </w:t>
      </w:r>
      <w:r w:rsidRPr="00063F94">
        <w:rPr>
          <w:rFonts w:eastAsia="Lucida Sans Unicode"/>
          <w:color w:val="0000FF"/>
          <w:kern w:val="1"/>
        </w:rPr>
        <w:br/>
        <w:t xml:space="preserve">            Проектная декларация была передана Застройщиком заинтересованной организац</w:t>
      </w:r>
      <w:proofErr w:type="gramStart"/>
      <w:r w:rsidRPr="00063F94">
        <w:rPr>
          <w:rFonts w:eastAsia="Lucida Sans Unicode"/>
          <w:color w:val="0000FF"/>
          <w:kern w:val="1"/>
        </w:rPr>
        <w:t>ии ООО</w:t>
      </w:r>
      <w:proofErr w:type="gramEnd"/>
      <w:r w:rsidRPr="00063F94">
        <w:rPr>
          <w:rFonts w:eastAsia="Lucida Sans Unicode"/>
          <w:color w:val="0000FF"/>
          <w:kern w:val="1"/>
        </w:rPr>
        <w:t xml:space="preserve"> «КФК</w:t>
      </w:r>
      <w:r w:rsidR="002B7A70">
        <w:rPr>
          <w:rFonts w:eastAsia="Lucida Sans Unicode"/>
          <w:color w:val="0000FF"/>
          <w:kern w:val="1"/>
        </w:rPr>
        <w:t xml:space="preserve"> №1</w:t>
      </w:r>
      <w:r w:rsidRPr="00063F94">
        <w:rPr>
          <w:rFonts w:eastAsia="Lucida Sans Unicode"/>
          <w:color w:val="0000FF"/>
          <w:kern w:val="1"/>
        </w:rPr>
        <w:t xml:space="preserve">», которая в соответствии с Агентским </w:t>
      </w:r>
      <w:r w:rsidRPr="00063F94">
        <w:rPr>
          <w:rFonts w:eastAsia="Lucida Sans Unicode"/>
          <w:color w:val="1F497D"/>
          <w:kern w:val="1"/>
        </w:rPr>
        <w:t xml:space="preserve">договором  от </w:t>
      </w:r>
      <w:r w:rsidRPr="00063F94">
        <w:rPr>
          <w:rFonts w:eastAsia="Lucida Sans Unicode"/>
          <w:color w:val="FF0000"/>
          <w:kern w:val="1"/>
        </w:rPr>
        <w:t>01.02.2014г</w:t>
      </w:r>
      <w:r w:rsidRPr="00063F94">
        <w:rPr>
          <w:rFonts w:eastAsia="Lucida Sans Unicode"/>
          <w:color w:val="1F497D"/>
          <w:kern w:val="1"/>
        </w:rPr>
        <w:t>.</w:t>
      </w:r>
      <w:r w:rsidRPr="00063F94">
        <w:rPr>
          <w:rFonts w:eastAsia="Lucida Sans Unicode"/>
          <w:kern w:val="1"/>
        </w:rPr>
        <w:t xml:space="preserve"> осуществляет рекламную деятельность, а также поиск «Дольщиков» для заключения</w:t>
      </w:r>
      <w:r w:rsidRPr="00063F94">
        <w:rPr>
          <w:rFonts w:eastAsia="Lucida Sans Unicode"/>
          <w:color w:val="0000FF"/>
          <w:kern w:val="1"/>
        </w:rPr>
        <w:t xml:space="preserve"> договоров о долевом участии в строительстве жилья. ООО «КФК</w:t>
      </w:r>
      <w:r w:rsidR="002B7A70">
        <w:rPr>
          <w:rFonts w:eastAsia="Lucida Sans Unicode"/>
          <w:color w:val="0000FF"/>
          <w:kern w:val="1"/>
        </w:rPr>
        <w:t xml:space="preserve"> №1</w:t>
      </w:r>
      <w:r w:rsidRPr="00063F94">
        <w:rPr>
          <w:rFonts w:eastAsia="Lucida Sans Unicode"/>
          <w:color w:val="0000FF"/>
          <w:kern w:val="1"/>
        </w:rPr>
        <w:t xml:space="preserve">» </w:t>
      </w:r>
      <w:proofErr w:type="gramStart"/>
      <w:r w:rsidRPr="00063F94">
        <w:rPr>
          <w:rFonts w:eastAsia="Lucida Sans Unicode"/>
          <w:color w:val="0000FF"/>
          <w:kern w:val="1"/>
        </w:rPr>
        <w:t>разместило</w:t>
      </w:r>
      <w:proofErr w:type="gramEnd"/>
      <w:r w:rsidRPr="00063F94">
        <w:rPr>
          <w:rFonts w:eastAsia="Lucida Sans Unicode"/>
          <w:color w:val="0000FF"/>
          <w:kern w:val="1"/>
        </w:rPr>
        <w:t xml:space="preserve"> Проектную декларацию на сайте </w:t>
      </w:r>
      <w:hyperlink r:id="rId7" w:history="1">
        <w:r w:rsidRPr="00063F94">
          <w:rPr>
            <w:rFonts w:eastAsia="Lucida Sans Unicode"/>
            <w:color w:val="000080"/>
            <w:kern w:val="1"/>
            <w:u w:val="single"/>
          </w:rPr>
          <w:t>www.</w:t>
        </w:r>
        <w:r w:rsidRPr="00063F94">
          <w:rPr>
            <w:rFonts w:eastAsia="Lucida Sans Unicode"/>
            <w:color w:val="000080"/>
            <w:kern w:val="1"/>
            <w:u w:val="single"/>
            <w:lang w:val="en-US"/>
          </w:rPr>
          <w:t>kfk</w:t>
        </w:r>
        <w:r w:rsidRPr="00063F94">
          <w:rPr>
            <w:rFonts w:eastAsia="Lucida Sans Unicode"/>
            <w:color w:val="000080"/>
            <w:kern w:val="1"/>
            <w:u w:val="single"/>
          </w:rPr>
          <w:t>44.ru</w:t>
        </w:r>
      </w:hyperlink>
      <w:hyperlink r:id="rId8" w:history="1">
        <w:r w:rsidRPr="00063F94">
          <w:rPr>
            <w:rFonts w:eastAsia="Lucida Sans Unicode"/>
            <w:color w:val="000080"/>
            <w:kern w:val="1"/>
            <w:u w:val="single"/>
          </w:rPr>
          <w:t xml:space="preserve">., о чем неоднократно сообщалось в СМИ.  </w:t>
        </w:r>
      </w:hyperlink>
    </w:p>
    <w:p w:rsidR="00063F94" w:rsidRPr="00063F94" w:rsidRDefault="00063F94" w:rsidP="00AA3B96">
      <w:pPr>
        <w:widowControl w:val="0"/>
        <w:suppressAutoHyphens/>
        <w:jc w:val="both"/>
        <w:rPr>
          <w:rFonts w:eastAsia="Lucida Sans Unicode"/>
          <w:color w:val="0000FF"/>
          <w:kern w:val="1"/>
        </w:rPr>
      </w:pPr>
      <w:r w:rsidRPr="00063F94">
        <w:rPr>
          <w:rFonts w:eastAsia="Lucida Sans Unicode"/>
          <w:color w:val="0000FF"/>
          <w:kern w:val="1"/>
        </w:rPr>
        <w:t>.</w:t>
      </w:r>
    </w:p>
    <w:p w:rsidR="00063F94" w:rsidRPr="00063F94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</w:p>
    <w:p w:rsidR="00063F94" w:rsidRPr="00063F94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</w:p>
    <w:p w:rsidR="002B7A70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  <w:r w:rsidRPr="00063F94">
        <w:rPr>
          <w:rFonts w:eastAsia="Lucida Sans Unicode"/>
          <w:color w:val="0000FF"/>
          <w:kern w:val="1"/>
        </w:rPr>
        <w:t xml:space="preserve">Генеральный директор </w:t>
      </w:r>
    </w:p>
    <w:p w:rsidR="00063F94" w:rsidRPr="00063F94" w:rsidRDefault="002B7A70" w:rsidP="00063F94">
      <w:pPr>
        <w:widowControl w:val="0"/>
        <w:suppressAutoHyphens/>
        <w:rPr>
          <w:rFonts w:eastAsia="Lucida Sans Unicode"/>
          <w:color w:val="0000FF"/>
          <w:kern w:val="1"/>
        </w:rPr>
      </w:pPr>
      <w:r>
        <w:rPr>
          <w:rFonts w:eastAsia="Lucida Sans Unicode"/>
          <w:color w:val="0000FF"/>
          <w:kern w:val="1"/>
        </w:rPr>
        <w:t>ЗА</w:t>
      </w:r>
      <w:r w:rsidR="00063F94" w:rsidRPr="00063F94">
        <w:rPr>
          <w:rFonts w:eastAsia="Lucida Sans Unicode"/>
          <w:color w:val="0000FF"/>
          <w:kern w:val="1"/>
        </w:rPr>
        <w:t>О «К</w:t>
      </w:r>
      <w:r>
        <w:rPr>
          <w:rFonts w:eastAsia="Lucida Sans Unicode"/>
          <w:color w:val="0000FF"/>
          <w:kern w:val="1"/>
        </w:rPr>
        <w:t>остромской мукомольный завод</w:t>
      </w:r>
      <w:r w:rsidR="00063F94" w:rsidRPr="00063F94">
        <w:rPr>
          <w:rFonts w:eastAsia="Lucida Sans Unicode"/>
          <w:color w:val="0000FF"/>
          <w:kern w:val="1"/>
        </w:rPr>
        <w:t>»                                         В.И.Кузьмин</w:t>
      </w:r>
    </w:p>
    <w:p w:rsidR="00063F94" w:rsidRPr="00063F94" w:rsidRDefault="00063F94" w:rsidP="00063F94">
      <w:pPr>
        <w:widowControl w:val="0"/>
        <w:suppressAutoHyphens/>
        <w:rPr>
          <w:rFonts w:eastAsia="Lucida Sans Unicode"/>
          <w:color w:val="0000FF"/>
          <w:kern w:val="1"/>
        </w:rPr>
      </w:pPr>
    </w:p>
    <w:p w:rsidR="001B43D8" w:rsidRDefault="001B43D8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0E44D4" w:rsidRDefault="000E44D4"/>
    <w:p w:rsidR="004F67BF" w:rsidRDefault="004F67BF" w:rsidP="000E44D4">
      <w:pPr>
        <w:jc w:val="center"/>
        <w:rPr>
          <w:b/>
        </w:rPr>
      </w:pPr>
    </w:p>
    <w:p w:rsidR="004F67BF" w:rsidRDefault="004F67BF" w:rsidP="000E44D4">
      <w:pPr>
        <w:jc w:val="center"/>
        <w:rPr>
          <w:b/>
        </w:rPr>
      </w:pPr>
    </w:p>
    <w:p w:rsidR="000E44D4" w:rsidRPr="00655714" w:rsidRDefault="000E44D4" w:rsidP="000E44D4">
      <w:pPr>
        <w:jc w:val="center"/>
        <w:rPr>
          <w:b/>
        </w:rPr>
      </w:pPr>
      <w:r>
        <w:rPr>
          <w:b/>
        </w:rPr>
        <w:t>ИЗМЕНЕНИЕ  № 1</w:t>
      </w:r>
    </w:p>
    <w:p w:rsidR="000E44D4" w:rsidRPr="00655714" w:rsidRDefault="000E44D4" w:rsidP="000E44D4">
      <w:pPr>
        <w:jc w:val="center"/>
        <w:rPr>
          <w:b/>
        </w:rPr>
      </w:pPr>
      <w:r w:rsidRPr="00655714">
        <w:rPr>
          <w:b/>
        </w:rPr>
        <w:t>К ПРОЕКТНОЙ ДЕКЛАРАЦИИ</w:t>
      </w:r>
    </w:p>
    <w:p w:rsidR="000E44D4" w:rsidRDefault="000E44D4" w:rsidP="000E44D4">
      <w:pPr>
        <w:pStyle w:val="a3"/>
      </w:pPr>
      <w:r>
        <w:t xml:space="preserve">на строительство  многоквартирного жилого дома </w:t>
      </w:r>
    </w:p>
    <w:p w:rsidR="000E44D4" w:rsidRDefault="000E44D4" w:rsidP="000E44D4">
      <w:pPr>
        <w:pStyle w:val="a3"/>
      </w:pPr>
      <w:r>
        <w:t xml:space="preserve">в городе Костроме, по улице </w:t>
      </w:r>
      <w:proofErr w:type="gramStart"/>
      <w:r>
        <w:t>Нижняя</w:t>
      </w:r>
      <w:proofErr w:type="gramEnd"/>
      <w:r>
        <w:t xml:space="preserve"> </w:t>
      </w:r>
      <w:proofErr w:type="spellStart"/>
      <w:r>
        <w:t>Дебря</w:t>
      </w:r>
      <w:proofErr w:type="spellEnd"/>
      <w:r>
        <w:t>, дом № 32.</w:t>
      </w:r>
    </w:p>
    <w:p w:rsidR="000E44D4" w:rsidRPr="00655714" w:rsidRDefault="000E44D4" w:rsidP="000E44D4">
      <w:pPr>
        <w:jc w:val="center"/>
        <w:rPr>
          <w:b/>
        </w:rPr>
      </w:pPr>
    </w:p>
    <w:p w:rsidR="000E44D4" w:rsidRPr="00655714" w:rsidRDefault="000E44D4" w:rsidP="000E44D4">
      <w:pPr>
        <w:jc w:val="center"/>
      </w:pPr>
    </w:p>
    <w:p w:rsidR="000E44D4" w:rsidRPr="00655714" w:rsidRDefault="000E44D4" w:rsidP="000E44D4">
      <w:r w:rsidRPr="00655714">
        <w:t xml:space="preserve">г. Кострома                                                                                            </w:t>
      </w:r>
      <w:r>
        <w:t xml:space="preserve">                             </w:t>
      </w:r>
      <w:r w:rsidRPr="00655714">
        <w:t xml:space="preserve">      </w:t>
      </w:r>
      <w:r w:rsidR="004F67BF">
        <w:t>10</w:t>
      </w:r>
      <w:r w:rsidRPr="00655714">
        <w:t>.1</w:t>
      </w:r>
      <w:r w:rsidR="004F67BF">
        <w:t>0</w:t>
      </w:r>
      <w:r w:rsidRPr="00655714">
        <w:t>.2016г.</w:t>
      </w:r>
    </w:p>
    <w:p w:rsidR="000E44D4" w:rsidRPr="00655714" w:rsidRDefault="000E44D4" w:rsidP="000E44D4"/>
    <w:p w:rsidR="000E44D4" w:rsidRPr="00655714" w:rsidRDefault="000E44D4" w:rsidP="000E44D4">
      <w:r>
        <w:t>Читать   п.2.13.</w:t>
      </w:r>
      <w:r w:rsidRPr="00655714">
        <w:t xml:space="preserve">  в разделе « Информация о проекте строительства»  в следующей редакции:</w:t>
      </w:r>
    </w:p>
    <w:p w:rsidR="000E44D4" w:rsidRPr="00655714" w:rsidRDefault="000E44D4" w:rsidP="000E44D4"/>
    <w:tbl>
      <w:tblPr>
        <w:tblW w:w="10490" w:type="dxa"/>
        <w:tblInd w:w="-176" w:type="dxa"/>
        <w:tblLayout w:type="fixed"/>
        <w:tblLook w:val="0000"/>
      </w:tblPr>
      <w:tblGrid>
        <w:gridCol w:w="710"/>
        <w:gridCol w:w="4677"/>
        <w:gridCol w:w="5103"/>
      </w:tblGrid>
      <w:tr w:rsidR="000E44D4" w:rsidRPr="00655714" w:rsidTr="000E44D4">
        <w:trPr>
          <w:trHeight w:val="24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4D4" w:rsidRPr="008B602E" w:rsidRDefault="000E44D4" w:rsidP="000E44D4">
            <w:pPr>
              <w:jc w:val="center"/>
              <w:rPr>
                <w:bCs/>
              </w:rPr>
            </w:pPr>
            <w:r w:rsidRPr="008B602E">
              <w:rPr>
                <w:bCs/>
              </w:rPr>
              <w:t>2.13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4D4" w:rsidRPr="00063F94" w:rsidRDefault="000E44D4" w:rsidP="000E44D4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</w:rPr>
            </w:pPr>
            <w:r w:rsidRPr="00063F94">
              <w:rPr>
                <w:rFonts w:eastAsia="Lucida Sans Unicode"/>
                <w:kern w:val="1"/>
              </w:rPr>
              <w:t>Предполагаемый срок получения разрешения на ввод в эксплуатацию строя</w:t>
            </w:r>
            <w:r w:rsidRPr="008B602E">
              <w:rPr>
                <w:rFonts w:eastAsia="Lucida Sans Unicode"/>
                <w:kern w:val="1"/>
              </w:rPr>
              <w:t>щегося многоквартирного дома.</w:t>
            </w:r>
          </w:p>
          <w:p w:rsidR="000E44D4" w:rsidRDefault="000E44D4" w:rsidP="000E44D4">
            <w:pPr>
              <w:jc w:val="both"/>
              <w:rPr>
                <w:rFonts w:eastAsia="Lucida Sans Unicode"/>
                <w:kern w:val="1"/>
              </w:rPr>
            </w:pPr>
          </w:p>
          <w:p w:rsidR="000E44D4" w:rsidRPr="008B602E" w:rsidRDefault="000E44D4" w:rsidP="000E44D4">
            <w:pPr>
              <w:jc w:val="both"/>
              <w:rPr>
                <w:bCs/>
              </w:rPr>
            </w:pPr>
            <w:r w:rsidRPr="008B602E">
              <w:rPr>
                <w:rFonts w:eastAsia="Lucida Sans Unicode"/>
                <w:kern w:val="1"/>
              </w:rPr>
              <w:t>Перечень органов государственной власти, органов местного самоуправления и организаций,  представители которых участвуют в приемке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44D4" w:rsidRPr="004C6140" w:rsidRDefault="000E44D4" w:rsidP="000E44D4">
            <w:pPr>
              <w:jc w:val="both"/>
            </w:pPr>
            <w:r>
              <w:t xml:space="preserve"> </w:t>
            </w:r>
            <w:r w:rsidR="00625C7D">
              <w:rPr>
                <w:lang w:val="en-US"/>
              </w:rPr>
              <w:t>II</w:t>
            </w:r>
            <w:r w:rsidR="00625C7D" w:rsidRPr="00762471">
              <w:t xml:space="preserve"> </w:t>
            </w:r>
            <w:r w:rsidR="00625C7D">
              <w:t>квартал 2018года</w:t>
            </w:r>
          </w:p>
          <w:p w:rsidR="000E44D4" w:rsidRDefault="000E44D4" w:rsidP="000E44D4">
            <w:pPr>
              <w:widowControl w:val="0"/>
              <w:suppressAutoHyphens/>
              <w:jc w:val="both"/>
              <w:rPr>
                <w:rFonts w:eastAsia="Lucida Sans Unicode"/>
                <w:kern w:val="1"/>
              </w:rPr>
            </w:pPr>
          </w:p>
          <w:p w:rsidR="000E44D4" w:rsidRDefault="000E44D4" w:rsidP="000E44D4">
            <w:pPr>
              <w:widowControl w:val="0"/>
              <w:suppressAutoHyphens/>
              <w:jc w:val="both"/>
              <w:rPr>
                <w:rFonts w:eastAsia="Lucida Sans Unicode"/>
                <w:kern w:val="1"/>
              </w:rPr>
            </w:pPr>
          </w:p>
          <w:p w:rsidR="000E44D4" w:rsidRDefault="000E44D4" w:rsidP="000E44D4">
            <w:pPr>
              <w:widowControl w:val="0"/>
              <w:suppressAutoHyphens/>
              <w:jc w:val="both"/>
              <w:rPr>
                <w:rFonts w:eastAsia="Lucida Sans Unicode"/>
                <w:kern w:val="1"/>
              </w:rPr>
            </w:pPr>
          </w:p>
          <w:p w:rsidR="000E44D4" w:rsidRPr="00063F94" w:rsidRDefault="000E44D4" w:rsidP="000E44D4">
            <w:pPr>
              <w:widowControl w:val="0"/>
              <w:suppressAutoHyphens/>
              <w:jc w:val="both"/>
              <w:rPr>
                <w:rFonts w:eastAsia="Lucida Sans Unicode"/>
                <w:kern w:val="1"/>
              </w:rPr>
            </w:pPr>
            <w:r w:rsidRPr="00063F94">
              <w:rPr>
                <w:rFonts w:eastAsia="Lucida Sans Unicode"/>
                <w:kern w:val="1"/>
              </w:rPr>
              <w:t>Администрация города Костромы</w:t>
            </w:r>
          </w:p>
          <w:p w:rsidR="000E44D4" w:rsidRPr="008B602E" w:rsidRDefault="000E44D4" w:rsidP="000E44D4">
            <w:pPr>
              <w:jc w:val="both"/>
            </w:pPr>
            <w:r w:rsidRPr="008B602E">
              <w:rPr>
                <w:rFonts w:eastAsia="Lucida Sans Unicode"/>
                <w:kern w:val="1"/>
              </w:rPr>
              <w:t>Управление территориального планирования, городских земель, градостроительства, архитектуры и муниципального имущества Администрации города Костромы</w:t>
            </w:r>
          </w:p>
        </w:tc>
      </w:tr>
    </w:tbl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Pr="00762471" w:rsidRDefault="000E44D4" w:rsidP="00762471">
      <w:pPr>
        <w:jc w:val="both"/>
      </w:pPr>
    </w:p>
    <w:p w:rsidR="000E44D4" w:rsidRPr="00762471" w:rsidRDefault="000E44D4" w:rsidP="00762471">
      <w:pPr>
        <w:pStyle w:val="2"/>
        <w:jc w:val="both"/>
        <w:rPr>
          <w:b w:val="0"/>
        </w:rPr>
      </w:pPr>
      <w:r w:rsidRPr="00762471">
        <w:rPr>
          <w:b w:val="0"/>
        </w:rPr>
        <w:t>Генеральный директор</w:t>
      </w:r>
    </w:p>
    <w:p w:rsidR="000E44D4" w:rsidRPr="00762471" w:rsidRDefault="00762471" w:rsidP="00762471">
      <w:pPr>
        <w:jc w:val="both"/>
      </w:pPr>
      <w:r w:rsidRPr="00762471">
        <w:t>ОО</w:t>
      </w:r>
      <w:r w:rsidR="000E44D4" w:rsidRPr="00762471">
        <w:t>О «</w:t>
      </w:r>
      <w:r w:rsidRPr="00762471">
        <w:t>Монолит</w:t>
      </w:r>
      <w:r w:rsidR="000E44D4" w:rsidRPr="00762471">
        <w:t xml:space="preserve">»      </w:t>
      </w:r>
      <w:r w:rsidRPr="00762471">
        <w:t xml:space="preserve">                                 </w:t>
      </w:r>
      <w:r w:rsidR="000E44D4" w:rsidRPr="00762471">
        <w:t xml:space="preserve">_________________        </w:t>
      </w:r>
      <w:r w:rsidRPr="00762471">
        <w:t xml:space="preserve">Смирнова </w:t>
      </w:r>
      <w:r w:rsidR="000E44D4" w:rsidRPr="00762471">
        <w:t xml:space="preserve"> И.</w:t>
      </w:r>
      <w:r w:rsidRPr="00762471">
        <w:t>Е.</w:t>
      </w:r>
    </w:p>
    <w:p w:rsidR="000E44D4" w:rsidRPr="00762471" w:rsidRDefault="00762471" w:rsidP="00762471">
      <w:pPr>
        <w:jc w:val="both"/>
      </w:pPr>
      <w:r>
        <w:t xml:space="preserve">              </w:t>
      </w:r>
      <w:r w:rsidR="000E44D4" w:rsidRPr="00762471">
        <w:t xml:space="preserve">М.П. </w:t>
      </w:r>
      <w:r w:rsidRPr="00762471">
        <w:t xml:space="preserve">                        </w:t>
      </w:r>
      <w:r>
        <w:t xml:space="preserve">                       </w:t>
      </w:r>
      <w:r w:rsidRPr="00762471">
        <w:t xml:space="preserve"> (подпись)</w:t>
      </w:r>
    </w:p>
    <w:p w:rsidR="000E44D4" w:rsidRPr="00762471" w:rsidRDefault="000E44D4" w:rsidP="00762471">
      <w:pPr>
        <w:jc w:val="both"/>
      </w:pPr>
    </w:p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Pr="00655714" w:rsidRDefault="000E44D4" w:rsidP="000E44D4"/>
    <w:p w:rsidR="000E44D4" w:rsidRDefault="000E44D4" w:rsidP="000E44D4">
      <w:pPr>
        <w:rPr>
          <w:color w:val="0000FF"/>
        </w:rPr>
      </w:pPr>
    </w:p>
    <w:p w:rsidR="000E44D4" w:rsidRDefault="000E44D4" w:rsidP="000E44D4">
      <w:pPr>
        <w:rPr>
          <w:color w:val="0000FF"/>
        </w:rPr>
      </w:pPr>
    </w:p>
    <w:p w:rsidR="000E44D4" w:rsidRDefault="000E44D4" w:rsidP="000E44D4">
      <w:pPr>
        <w:rPr>
          <w:color w:val="0000FF"/>
        </w:rPr>
      </w:pPr>
    </w:p>
    <w:p w:rsidR="000E44D4" w:rsidRDefault="000E44D4"/>
    <w:sectPr w:rsidR="000E44D4" w:rsidSect="00063F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84FCE"/>
    <w:multiLevelType w:val="hybridMultilevel"/>
    <w:tmpl w:val="2DBE4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32C4C"/>
    <w:rsid w:val="00063F94"/>
    <w:rsid w:val="000E44D4"/>
    <w:rsid w:val="001066C1"/>
    <w:rsid w:val="00186309"/>
    <w:rsid w:val="001B43D8"/>
    <w:rsid w:val="001C4198"/>
    <w:rsid w:val="002478C0"/>
    <w:rsid w:val="002B7A70"/>
    <w:rsid w:val="0032745C"/>
    <w:rsid w:val="003A514C"/>
    <w:rsid w:val="003B1B73"/>
    <w:rsid w:val="0046497D"/>
    <w:rsid w:val="004C6140"/>
    <w:rsid w:val="004F67BF"/>
    <w:rsid w:val="00625C7D"/>
    <w:rsid w:val="00632C4C"/>
    <w:rsid w:val="006524E6"/>
    <w:rsid w:val="006979A6"/>
    <w:rsid w:val="00762471"/>
    <w:rsid w:val="007A15F1"/>
    <w:rsid w:val="008009B6"/>
    <w:rsid w:val="008B602E"/>
    <w:rsid w:val="009001D1"/>
    <w:rsid w:val="00917AAB"/>
    <w:rsid w:val="00943B9A"/>
    <w:rsid w:val="00AA3B96"/>
    <w:rsid w:val="00C01D4B"/>
    <w:rsid w:val="00C02C23"/>
    <w:rsid w:val="00C71E3E"/>
    <w:rsid w:val="00D03C0E"/>
    <w:rsid w:val="00D11FB5"/>
    <w:rsid w:val="00EF4EB4"/>
    <w:rsid w:val="00FC5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24E6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6524E6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4E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524E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24E6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6524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524E6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E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E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24E6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6524E6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4E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524E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6524E6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6524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6524E6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4E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E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enta.inf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fk4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6A25-39E0-4F14-82DE-EC9D991F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12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SvetlanaPC</dc:creator>
  <cp:keywords/>
  <dc:description/>
  <cp:lastModifiedBy>Svetlana</cp:lastModifiedBy>
  <cp:revision>17</cp:revision>
  <cp:lastPrinted>2016-11-23T13:20:00Z</cp:lastPrinted>
  <dcterms:created xsi:type="dcterms:W3CDTF">2015-03-18T13:44:00Z</dcterms:created>
  <dcterms:modified xsi:type="dcterms:W3CDTF">2016-11-23T13:25:00Z</dcterms:modified>
</cp:coreProperties>
</file>